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33E" w:rsidRPr="00B332C8" w:rsidRDefault="00A5333E" w:rsidP="00B332C8">
      <w:pPr>
        <w:spacing w:after="0" w:line="276" w:lineRule="auto"/>
        <w:jc w:val="right"/>
        <w:rPr>
          <w:rFonts w:cstheme="minorHAnsi"/>
          <w:sz w:val="24"/>
          <w:szCs w:val="24"/>
        </w:rPr>
      </w:pPr>
      <w:r w:rsidRPr="00B332C8">
        <w:rPr>
          <w:rFonts w:cstheme="minorHAnsi"/>
          <w:sz w:val="24"/>
          <w:szCs w:val="24"/>
        </w:rPr>
        <w:t xml:space="preserve">Hearing File No:  [insert </w:t>
      </w:r>
      <w:r w:rsidR="00987B12" w:rsidRPr="00B332C8">
        <w:rPr>
          <w:rFonts w:cstheme="minorHAnsi"/>
          <w:sz w:val="24"/>
          <w:szCs w:val="24"/>
        </w:rPr>
        <w:t>file no</w:t>
      </w:r>
      <w:r w:rsidRPr="00B332C8">
        <w:rPr>
          <w:rFonts w:cstheme="minorHAnsi"/>
          <w:sz w:val="24"/>
          <w:szCs w:val="24"/>
        </w:rPr>
        <w:t>.]</w:t>
      </w:r>
    </w:p>
    <w:p w:rsidR="00A5333E" w:rsidRPr="00B332C8" w:rsidRDefault="0064798D" w:rsidP="00B332C8">
      <w:pPr>
        <w:spacing w:after="0" w:line="276" w:lineRule="auto"/>
        <w:jc w:val="right"/>
        <w:rPr>
          <w:rFonts w:cstheme="minorHAnsi"/>
          <w:sz w:val="24"/>
          <w:szCs w:val="24"/>
        </w:rPr>
      </w:pPr>
      <w:r>
        <w:rPr>
          <w:rFonts w:cstheme="minorHAnsi"/>
          <w:sz w:val="24"/>
          <w:szCs w:val="24"/>
        </w:rPr>
        <w:t>Interim Order</w:t>
      </w:r>
      <w:r w:rsidR="00987B12">
        <w:rPr>
          <w:rFonts w:cstheme="minorHAnsi"/>
          <w:sz w:val="24"/>
          <w:szCs w:val="24"/>
        </w:rPr>
        <w:t xml:space="preserve"> issued</w:t>
      </w:r>
      <w:r w:rsidR="00A5333E" w:rsidRPr="00B332C8">
        <w:rPr>
          <w:rFonts w:cstheme="minorHAnsi"/>
          <w:sz w:val="24"/>
          <w:szCs w:val="24"/>
        </w:rPr>
        <w:t>: [insert date]</w:t>
      </w:r>
    </w:p>
    <w:p w:rsidR="00A5333E" w:rsidRPr="00B332C8" w:rsidRDefault="00A5333E" w:rsidP="00B332C8">
      <w:pPr>
        <w:keepNext/>
        <w:keepLines/>
        <w:spacing w:before="360" w:after="0" w:line="276" w:lineRule="auto"/>
        <w:jc w:val="center"/>
        <w:outlineLvl w:val="0"/>
        <w:rPr>
          <w:rFonts w:eastAsiaTheme="majorEastAsia" w:cstheme="minorHAnsi"/>
          <w:b/>
          <w:spacing w:val="8"/>
          <w:sz w:val="24"/>
          <w:szCs w:val="24"/>
        </w:rPr>
      </w:pPr>
      <w:r w:rsidRPr="00B332C8">
        <w:rPr>
          <w:rFonts w:eastAsiaTheme="majorEastAsia" w:cstheme="minorHAnsi"/>
          <w:b/>
          <w:spacing w:val="8"/>
          <w:sz w:val="24"/>
          <w:szCs w:val="24"/>
        </w:rPr>
        <w:t>LAW SOCIETY OF BRITISH COLUMBIA TRIBUNAL</w:t>
      </w:r>
    </w:p>
    <w:p w:rsidR="00A5333E" w:rsidRPr="00B332C8" w:rsidRDefault="00A5333E" w:rsidP="00B332C8">
      <w:pPr>
        <w:keepNext/>
        <w:keepLines/>
        <w:spacing w:after="0" w:line="276" w:lineRule="auto"/>
        <w:jc w:val="center"/>
        <w:outlineLvl w:val="0"/>
        <w:rPr>
          <w:rFonts w:eastAsiaTheme="majorEastAsia" w:cstheme="minorHAnsi"/>
          <w:b/>
          <w:spacing w:val="8"/>
          <w:sz w:val="24"/>
          <w:szCs w:val="24"/>
        </w:rPr>
      </w:pPr>
      <w:r w:rsidRPr="00B332C8">
        <w:rPr>
          <w:rFonts w:eastAsiaTheme="majorEastAsia" w:cstheme="minorHAnsi"/>
          <w:b/>
          <w:spacing w:val="8"/>
          <w:sz w:val="24"/>
          <w:szCs w:val="24"/>
        </w:rPr>
        <w:t>HEARING DIVISION</w:t>
      </w:r>
    </w:p>
    <w:p w:rsidR="00A5333E" w:rsidRPr="00B332C8" w:rsidRDefault="00A5333E" w:rsidP="00B332C8">
      <w:pPr>
        <w:kinsoku w:val="0"/>
        <w:overflowPunct w:val="0"/>
        <w:autoSpaceDE w:val="0"/>
        <w:autoSpaceDN w:val="0"/>
        <w:adjustRightInd w:val="0"/>
        <w:spacing w:before="201" w:after="0" w:line="276" w:lineRule="auto"/>
        <w:rPr>
          <w:rFonts w:cstheme="minorHAnsi"/>
          <w:bCs/>
          <w:sz w:val="24"/>
          <w:szCs w:val="24"/>
        </w:rPr>
      </w:pPr>
      <w:r w:rsidRPr="00B332C8">
        <w:rPr>
          <w:rFonts w:cstheme="minorHAnsi"/>
          <w:bCs/>
          <w:sz w:val="24"/>
          <w:szCs w:val="24"/>
        </w:rPr>
        <w:t>BETWEEN:</w:t>
      </w:r>
    </w:p>
    <w:p w:rsidR="00A5333E" w:rsidRPr="00B332C8" w:rsidRDefault="00A5333E" w:rsidP="00B332C8">
      <w:pPr>
        <w:kinsoku w:val="0"/>
        <w:overflowPunct w:val="0"/>
        <w:autoSpaceDE w:val="0"/>
        <w:autoSpaceDN w:val="0"/>
        <w:adjustRightInd w:val="0"/>
        <w:spacing w:before="196" w:after="0" w:line="276" w:lineRule="auto"/>
        <w:ind w:right="-260"/>
        <w:jc w:val="center"/>
        <w:rPr>
          <w:rFonts w:cstheme="minorHAnsi"/>
          <w:iCs/>
          <w:sz w:val="24"/>
          <w:szCs w:val="24"/>
        </w:rPr>
      </w:pPr>
      <w:r w:rsidRPr="00B332C8">
        <w:rPr>
          <w:rFonts w:cstheme="minorHAnsi"/>
          <w:iCs/>
          <w:sz w:val="24"/>
          <w:szCs w:val="24"/>
        </w:rPr>
        <w:t>THE LAW SOCIETY OF BRITISH COLUMBIA</w:t>
      </w:r>
    </w:p>
    <w:p w:rsidR="00A5333E" w:rsidRPr="00B332C8" w:rsidRDefault="00A5333E" w:rsidP="00B332C8">
      <w:pPr>
        <w:kinsoku w:val="0"/>
        <w:overflowPunct w:val="0"/>
        <w:autoSpaceDE w:val="0"/>
        <w:autoSpaceDN w:val="0"/>
        <w:adjustRightInd w:val="0"/>
        <w:spacing w:after="0" w:line="276" w:lineRule="auto"/>
        <w:rPr>
          <w:rFonts w:cstheme="minorHAnsi"/>
          <w:i/>
          <w:iCs/>
          <w:sz w:val="24"/>
          <w:szCs w:val="24"/>
        </w:rPr>
      </w:pPr>
    </w:p>
    <w:p w:rsidR="00A5333E" w:rsidRPr="00B332C8" w:rsidRDefault="00A5333E" w:rsidP="00B332C8">
      <w:pPr>
        <w:kinsoku w:val="0"/>
        <w:overflowPunct w:val="0"/>
        <w:autoSpaceDE w:val="0"/>
        <w:autoSpaceDN w:val="0"/>
        <w:adjustRightInd w:val="0"/>
        <w:spacing w:before="172" w:after="0" w:line="276" w:lineRule="auto"/>
        <w:ind w:right="2641"/>
        <w:rPr>
          <w:rFonts w:cstheme="minorHAnsi"/>
          <w:sz w:val="24"/>
          <w:szCs w:val="24"/>
        </w:rPr>
      </w:pPr>
      <w:r w:rsidRPr="00B332C8">
        <w:rPr>
          <w:rFonts w:cstheme="minorHAnsi"/>
          <w:sz w:val="24"/>
          <w:szCs w:val="24"/>
        </w:rPr>
        <w:t>AND:</w:t>
      </w:r>
    </w:p>
    <w:p w:rsidR="00A5333E" w:rsidRPr="00B332C8" w:rsidRDefault="00A5333E" w:rsidP="00B332C8">
      <w:pPr>
        <w:kinsoku w:val="0"/>
        <w:overflowPunct w:val="0"/>
        <w:autoSpaceDE w:val="0"/>
        <w:autoSpaceDN w:val="0"/>
        <w:adjustRightInd w:val="0"/>
        <w:spacing w:after="0" w:line="276" w:lineRule="auto"/>
        <w:rPr>
          <w:rFonts w:cstheme="minorHAnsi"/>
          <w:sz w:val="24"/>
          <w:szCs w:val="24"/>
        </w:rPr>
      </w:pPr>
    </w:p>
    <w:p w:rsidR="00A5333E" w:rsidRPr="00B332C8" w:rsidRDefault="00A5333E" w:rsidP="00B332C8">
      <w:pPr>
        <w:kinsoku w:val="0"/>
        <w:overflowPunct w:val="0"/>
        <w:autoSpaceDE w:val="0"/>
        <w:autoSpaceDN w:val="0"/>
        <w:adjustRightInd w:val="0"/>
        <w:spacing w:before="55" w:after="0" w:line="276" w:lineRule="auto"/>
        <w:ind w:right="-260"/>
        <w:jc w:val="center"/>
        <w:rPr>
          <w:rFonts w:cstheme="minorHAnsi"/>
          <w:i/>
          <w:iCs/>
          <w:sz w:val="24"/>
          <w:szCs w:val="24"/>
        </w:rPr>
      </w:pPr>
      <w:r w:rsidRPr="00B332C8">
        <w:rPr>
          <w:rFonts w:cstheme="minorHAnsi"/>
          <w:i/>
          <w:iCs/>
          <w:sz w:val="24"/>
          <w:szCs w:val="24"/>
        </w:rPr>
        <w:t>[INSERT NAME OF</w:t>
      </w:r>
      <w:r w:rsidR="00B036BB">
        <w:rPr>
          <w:rFonts w:cstheme="minorHAnsi"/>
          <w:i/>
          <w:iCs/>
          <w:sz w:val="24"/>
          <w:szCs w:val="24"/>
        </w:rPr>
        <w:t xml:space="preserve"> LAWYER OR </w:t>
      </w:r>
      <w:r w:rsidR="00987B12">
        <w:rPr>
          <w:rFonts w:cstheme="minorHAnsi"/>
          <w:i/>
          <w:iCs/>
          <w:sz w:val="24"/>
          <w:szCs w:val="24"/>
        </w:rPr>
        <w:t xml:space="preserve">ARTICLED </w:t>
      </w:r>
      <w:r w:rsidR="00B036BB">
        <w:rPr>
          <w:rFonts w:cstheme="minorHAnsi"/>
          <w:i/>
          <w:iCs/>
          <w:sz w:val="24"/>
          <w:szCs w:val="24"/>
        </w:rPr>
        <w:t>STUDENT</w:t>
      </w:r>
      <w:r w:rsidRPr="00B332C8">
        <w:rPr>
          <w:rFonts w:cstheme="minorHAnsi"/>
          <w:i/>
          <w:iCs/>
          <w:sz w:val="24"/>
          <w:szCs w:val="24"/>
        </w:rPr>
        <w:t>]</w:t>
      </w:r>
    </w:p>
    <w:p w:rsidR="00A5333E" w:rsidRPr="00B332C8" w:rsidRDefault="00A5333E" w:rsidP="00B332C8">
      <w:pPr>
        <w:kinsoku w:val="0"/>
        <w:overflowPunct w:val="0"/>
        <w:autoSpaceDE w:val="0"/>
        <w:autoSpaceDN w:val="0"/>
        <w:adjustRightInd w:val="0"/>
        <w:spacing w:before="121" w:after="0" w:line="276" w:lineRule="auto"/>
        <w:ind w:left="5434"/>
        <w:jc w:val="right"/>
        <w:rPr>
          <w:rFonts w:cstheme="minorHAnsi"/>
          <w:sz w:val="24"/>
          <w:szCs w:val="24"/>
        </w:rPr>
      </w:pPr>
    </w:p>
    <w:p w:rsidR="00B036BB" w:rsidRDefault="00A5333E" w:rsidP="00B036BB">
      <w:pPr>
        <w:spacing w:before="240" w:after="240" w:line="276" w:lineRule="auto"/>
        <w:ind w:right="-261"/>
        <w:contextualSpacing/>
        <w:jc w:val="center"/>
        <w:rPr>
          <w:rFonts w:cstheme="minorHAnsi"/>
          <w:b/>
          <w:sz w:val="24"/>
          <w:szCs w:val="24"/>
          <w:lang w:val="en-US"/>
        </w:rPr>
      </w:pPr>
      <w:r w:rsidRPr="00B332C8">
        <w:rPr>
          <w:rFonts w:cstheme="minorHAnsi"/>
          <w:b/>
          <w:sz w:val="24"/>
          <w:szCs w:val="24"/>
          <w:lang w:val="en-US"/>
        </w:rPr>
        <w:t xml:space="preserve">NOTICE OF MOTION TO VARY </w:t>
      </w:r>
      <w:r w:rsidR="00C86065" w:rsidRPr="00B332C8">
        <w:rPr>
          <w:rFonts w:cstheme="minorHAnsi"/>
          <w:b/>
          <w:sz w:val="24"/>
          <w:szCs w:val="24"/>
          <w:lang w:val="en-US"/>
        </w:rPr>
        <w:t xml:space="preserve">OR CANCEL </w:t>
      </w:r>
      <w:r w:rsidRPr="00B332C8">
        <w:rPr>
          <w:rFonts w:cstheme="minorHAnsi"/>
          <w:b/>
          <w:sz w:val="24"/>
          <w:szCs w:val="24"/>
          <w:lang w:val="en-US"/>
        </w:rPr>
        <w:t xml:space="preserve">INTERIM </w:t>
      </w:r>
      <w:r w:rsidR="00B036BB">
        <w:rPr>
          <w:rFonts w:cstheme="minorHAnsi"/>
          <w:b/>
          <w:sz w:val="24"/>
          <w:szCs w:val="24"/>
          <w:lang w:val="en-US"/>
        </w:rPr>
        <w:t>SUSPENSION</w:t>
      </w:r>
    </w:p>
    <w:p w:rsidR="00A5333E" w:rsidRDefault="00A5333E" w:rsidP="00B036BB">
      <w:pPr>
        <w:spacing w:before="240" w:after="240" w:line="276" w:lineRule="auto"/>
        <w:ind w:right="-261"/>
        <w:contextualSpacing/>
        <w:jc w:val="center"/>
        <w:rPr>
          <w:rFonts w:cstheme="minorHAnsi"/>
          <w:b/>
          <w:sz w:val="24"/>
          <w:szCs w:val="24"/>
          <w:lang w:val="en-US"/>
        </w:rPr>
      </w:pPr>
      <w:r w:rsidRPr="00B332C8">
        <w:rPr>
          <w:rFonts w:cstheme="minorHAnsi"/>
          <w:b/>
          <w:sz w:val="24"/>
          <w:szCs w:val="24"/>
          <w:lang w:val="en-US"/>
        </w:rPr>
        <w:t xml:space="preserve">OR </w:t>
      </w:r>
      <w:r w:rsidR="00B036BB">
        <w:rPr>
          <w:rFonts w:cstheme="minorHAnsi"/>
          <w:b/>
          <w:sz w:val="24"/>
          <w:szCs w:val="24"/>
          <w:lang w:val="en-US"/>
        </w:rPr>
        <w:t>PRACTICE CONDITIONS</w:t>
      </w:r>
    </w:p>
    <w:p w:rsidR="00B036BB" w:rsidRPr="00B332C8" w:rsidRDefault="00B036BB" w:rsidP="00B036BB">
      <w:pPr>
        <w:spacing w:before="240" w:after="240" w:line="276" w:lineRule="auto"/>
        <w:ind w:right="-261"/>
        <w:contextualSpacing/>
        <w:jc w:val="center"/>
        <w:rPr>
          <w:rFonts w:cstheme="minorHAnsi"/>
          <w:b/>
          <w:spacing w:val="8"/>
          <w:sz w:val="24"/>
          <w:szCs w:val="24"/>
        </w:rPr>
      </w:pPr>
    </w:p>
    <w:p w:rsidR="00A5333E" w:rsidRPr="00B332C8" w:rsidRDefault="00A5333E" w:rsidP="00B332C8">
      <w:pPr>
        <w:spacing w:before="240" w:after="240" w:line="276" w:lineRule="auto"/>
        <w:rPr>
          <w:rFonts w:cstheme="minorHAnsi"/>
          <w:b/>
          <w:spacing w:val="8"/>
          <w:sz w:val="24"/>
          <w:szCs w:val="24"/>
        </w:rPr>
      </w:pPr>
      <w:r w:rsidRPr="00B332C8">
        <w:rPr>
          <w:rFonts w:cstheme="minorHAnsi"/>
          <w:b/>
          <w:spacing w:val="8"/>
          <w:sz w:val="24"/>
          <w:szCs w:val="24"/>
        </w:rPr>
        <w:t xml:space="preserve">Name of Moving Party: </w:t>
      </w:r>
      <w:r w:rsidRPr="00B332C8">
        <w:rPr>
          <w:rFonts w:cstheme="minorHAnsi"/>
          <w:spacing w:val="8"/>
          <w:sz w:val="24"/>
          <w:szCs w:val="24"/>
        </w:rPr>
        <w:t>[insert name</w:t>
      </w:r>
      <w:r w:rsidR="00B332C8">
        <w:rPr>
          <w:rFonts w:cstheme="minorHAnsi"/>
          <w:spacing w:val="8"/>
          <w:sz w:val="24"/>
          <w:szCs w:val="24"/>
        </w:rPr>
        <w:t xml:space="preserve"> of </w:t>
      </w:r>
      <w:r w:rsidR="00B036BB">
        <w:rPr>
          <w:rFonts w:cstheme="minorHAnsi"/>
          <w:spacing w:val="8"/>
          <w:sz w:val="24"/>
          <w:szCs w:val="24"/>
        </w:rPr>
        <w:t>lawyer or articled student</w:t>
      </w:r>
      <w:r w:rsidRPr="00B332C8">
        <w:rPr>
          <w:rFonts w:cstheme="minorHAnsi"/>
          <w:spacing w:val="8"/>
          <w:sz w:val="24"/>
          <w:szCs w:val="24"/>
        </w:rPr>
        <w:t>]</w:t>
      </w:r>
    </w:p>
    <w:p w:rsidR="00A5333E" w:rsidRPr="00B332C8" w:rsidRDefault="00A5333E" w:rsidP="00B332C8">
      <w:pPr>
        <w:spacing w:before="240" w:after="240" w:line="276" w:lineRule="auto"/>
        <w:rPr>
          <w:rFonts w:cstheme="minorHAnsi"/>
          <w:spacing w:val="8"/>
          <w:sz w:val="24"/>
          <w:szCs w:val="24"/>
        </w:rPr>
      </w:pPr>
      <w:r w:rsidRPr="00B332C8">
        <w:rPr>
          <w:rFonts w:cstheme="minorHAnsi"/>
          <w:b/>
          <w:spacing w:val="8"/>
          <w:sz w:val="24"/>
          <w:szCs w:val="24"/>
        </w:rPr>
        <w:t>To:</w:t>
      </w:r>
      <w:r w:rsidRPr="00B332C8">
        <w:rPr>
          <w:rFonts w:cstheme="minorHAnsi"/>
          <w:spacing w:val="8"/>
          <w:sz w:val="24"/>
          <w:szCs w:val="24"/>
        </w:rPr>
        <w:t xml:space="preserve"> </w:t>
      </w:r>
      <w:r w:rsidR="00B332C8">
        <w:rPr>
          <w:rFonts w:cstheme="minorHAnsi"/>
          <w:spacing w:val="8"/>
          <w:sz w:val="24"/>
          <w:szCs w:val="24"/>
        </w:rPr>
        <w:t>The Law Society of British Columbia</w:t>
      </w:r>
    </w:p>
    <w:p w:rsidR="00801A4E" w:rsidRPr="00B332C8" w:rsidRDefault="0064798D" w:rsidP="00B332C8">
      <w:pPr>
        <w:spacing w:before="240" w:after="240" w:line="276" w:lineRule="auto"/>
        <w:rPr>
          <w:rFonts w:cstheme="minorHAnsi"/>
          <w:spacing w:val="8"/>
          <w:sz w:val="24"/>
          <w:szCs w:val="24"/>
        </w:rPr>
      </w:pPr>
      <w:r w:rsidRPr="0064798D">
        <w:rPr>
          <w:rFonts w:cstheme="minorHAnsi"/>
          <w:b/>
          <w:spacing w:val="8"/>
          <w:sz w:val="24"/>
          <w:szCs w:val="24"/>
        </w:rPr>
        <w:t>TAKE NOTICE</w:t>
      </w:r>
      <w:r>
        <w:rPr>
          <w:rFonts w:cstheme="minorHAnsi"/>
          <w:spacing w:val="8"/>
          <w:sz w:val="24"/>
          <w:szCs w:val="24"/>
        </w:rPr>
        <w:t xml:space="preserve"> that t</w:t>
      </w:r>
      <w:r w:rsidR="00801A4E" w:rsidRPr="00B332C8">
        <w:rPr>
          <w:rFonts w:cstheme="minorHAnsi"/>
          <w:spacing w:val="8"/>
          <w:sz w:val="24"/>
          <w:szCs w:val="24"/>
        </w:rPr>
        <w:t xml:space="preserve">he </w:t>
      </w:r>
      <w:r w:rsidR="00B036BB">
        <w:rPr>
          <w:rFonts w:cstheme="minorHAnsi"/>
          <w:spacing w:val="8"/>
          <w:sz w:val="24"/>
          <w:szCs w:val="24"/>
        </w:rPr>
        <w:t>[lawyer or articled student</w:t>
      </w:r>
      <w:r w:rsidR="00B036BB" w:rsidRPr="00B332C8">
        <w:rPr>
          <w:rFonts w:cstheme="minorHAnsi"/>
          <w:spacing w:val="8"/>
          <w:sz w:val="24"/>
          <w:szCs w:val="24"/>
        </w:rPr>
        <w:t>]</w:t>
      </w:r>
      <w:r w:rsidR="00B036BB">
        <w:rPr>
          <w:rFonts w:cstheme="minorHAnsi"/>
          <w:spacing w:val="8"/>
          <w:sz w:val="24"/>
          <w:szCs w:val="24"/>
        </w:rPr>
        <w:t xml:space="preserve"> </w:t>
      </w:r>
      <w:r w:rsidR="00172552">
        <w:rPr>
          <w:rFonts w:cstheme="minorHAnsi"/>
          <w:spacing w:val="8"/>
          <w:sz w:val="24"/>
          <w:szCs w:val="24"/>
        </w:rPr>
        <w:t xml:space="preserve">applies to the LSBC Tribunal </w:t>
      </w:r>
      <w:r w:rsidR="00801A4E" w:rsidRPr="00B332C8">
        <w:rPr>
          <w:rFonts w:cstheme="minorHAnsi"/>
          <w:spacing w:val="8"/>
          <w:sz w:val="24"/>
          <w:szCs w:val="24"/>
        </w:rPr>
        <w:t>under Rule</w:t>
      </w:r>
      <w:r w:rsidR="00B332C8">
        <w:rPr>
          <w:rFonts w:cstheme="minorHAnsi"/>
          <w:spacing w:val="8"/>
          <w:sz w:val="24"/>
          <w:szCs w:val="24"/>
        </w:rPr>
        <w:t xml:space="preserve"> 3-</w:t>
      </w:r>
      <w:r w:rsidR="006363CE">
        <w:rPr>
          <w:rFonts w:cstheme="minorHAnsi"/>
          <w:spacing w:val="8"/>
          <w:sz w:val="24"/>
          <w:szCs w:val="24"/>
        </w:rPr>
        <w:t>1</w:t>
      </w:r>
      <w:r w:rsidR="00B332C8">
        <w:rPr>
          <w:rFonts w:cstheme="minorHAnsi"/>
          <w:spacing w:val="8"/>
          <w:sz w:val="24"/>
          <w:szCs w:val="24"/>
        </w:rPr>
        <w:t xml:space="preserve">2.3 </w:t>
      </w:r>
      <w:r w:rsidR="00801A4E" w:rsidRPr="00B332C8">
        <w:rPr>
          <w:rFonts w:cstheme="minorHAnsi"/>
          <w:spacing w:val="8"/>
          <w:sz w:val="24"/>
          <w:szCs w:val="24"/>
        </w:rPr>
        <w:t xml:space="preserve">of the </w:t>
      </w:r>
      <w:r w:rsidR="00C86065" w:rsidRPr="00B332C8">
        <w:rPr>
          <w:rFonts w:cstheme="minorHAnsi"/>
          <w:spacing w:val="8"/>
          <w:sz w:val="24"/>
          <w:szCs w:val="24"/>
        </w:rPr>
        <w:t xml:space="preserve">Law Society Rules </w:t>
      </w:r>
      <w:r w:rsidR="00801A4E" w:rsidRPr="00B332C8">
        <w:rPr>
          <w:rFonts w:cstheme="minorHAnsi"/>
          <w:spacing w:val="8"/>
          <w:sz w:val="24"/>
          <w:szCs w:val="24"/>
        </w:rPr>
        <w:t xml:space="preserve">to </w:t>
      </w:r>
      <w:r w:rsidR="00B332C8">
        <w:rPr>
          <w:rFonts w:cstheme="minorHAnsi"/>
          <w:spacing w:val="8"/>
          <w:sz w:val="24"/>
          <w:szCs w:val="24"/>
        </w:rPr>
        <w:t xml:space="preserve">rescind or vary </w:t>
      </w:r>
      <w:r w:rsidR="001D5A36">
        <w:rPr>
          <w:rFonts w:cstheme="minorHAnsi"/>
          <w:spacing w:val="8"/>
          <w:sz w:val="24"/>
          <w:szCs w:val="24"/>
        </w:rPr>
        <w:t>an order of the Interim Action Board made [insert date of ord</w:t>
      </w:r>
      <w:r w:rsidR="006363CE">
        <w:rPr>
          <w:rFonts w:cstheme="minorHAnsi"/>
          <w:spacing w:val="8"/>
          <w:sz w:val="24"/>
          <w:szCs w:val="24"/>
        </w:rPr>
        <w:t>e</w:t>
      </w:r>
      <w:r w:rsidR="001D5A36">
        <w:rPr>
          <w:rFonts w:cstheme="minorHAnsi"/>
          <w:spacing w:val="8"/>
          <w:sz w:val="24"/>
          <w:szCs w:val="24"/>
        </w:rPr>
        <w:t xml:space="preserve">r] </w:t>
      </w:r>
      <w:r w:rsidR="00801A4E" w:rsidRPr="00B332C8">
        <w:rPr>
          <w:rFonts w:cstheme="minorHAnsi"/>
          <w:spacing w:val="8"/>
          <w:sz w:val="24"/>
          <w:szCs w:val="24"/>
        </w:rPr>
        <w:t xml:space="preserve">in File No. </w:t>
      </w:r>
      <w:r w:rsidR="001D5A36">
        <w:rPr>
          <w:rFonts w:cstheme="minorHAnsi"/>
          <w:spacing w:val="8"/>
          <w:sz w:val="24"/>
          <w:szCs w:val="24"/>
        </w:rPr>
        <w:t>[</w:t>
      </w:r>
      <w:proofErr w:type="gramStart"/>
      <w:r w:rsidR="001D5A36">
        <w:rPr>
          <w:rFonts w:cstheme="minorHAnsi"/>
          <w:spacing w:val="8"/>
          <w:sz w:val="24"/>
          <w:szCs w:val="24"/>
        </w:rPr>
        <w:t>insert</w:t>
      </w:r>
      <w:proofErr w:type="gramEnd"/>
      <w:r w:rsidR="001D5A36">
        <w:rPr>
          <w:rFonts w:cstheme="minorHAnsi"/>
          <w:spacing w:val="8"/>
          <w:sz w:val="24"/>
          <w:szCs w:val="24"/>
        </w:rPr>
        <w:t xml:space="preserve"> file number in which order was made]</w:t>
      </w:r>
      <w:r w:rsidR="00801A4E" w:rsidRPr="00B332C8">
        <w:rPr>
          <w:rFonts w:cstheme="minorHAnsi"/>
          <w:spacing w:val="8"/>
          <w:sz w:val="24"/>
          <w:szCs w:val="24"/>
        </w:rPr>
        <w:t xml:space="preserve">. </w:t>
      </w:r>
    </w:p>
    <w:p w:rsidR="0041303E" w:rsidRDefault="00D32C54" w:rsidP="0064798D">
      <w:pPr>
        <w:spacing w:before="240" w:after="240" w:line="276" w:lineRule="auto"/>
        <w:rPr>
          <w:rFonts w:cstheme="minorHAnsi"/>
          <w:spacing w:val="8"/>
          <w:sz w:val="24"/>
          <w:szCs w:val="24"/>
        </w:rPr>
      </w:pPr>
      <w:r>
        <w:rPr>
          <w:rFonts w:cstheme="minorHAnsi"/>
          <w:b/>
          <w:spacing w:val="8"/>
          <w:sz w:val="24"/>
          <w:szCs w:val="24"/>
        </w:rPr>
        <w:t>THE MOTION</w:t>
      </w:r>
      <w:r w:rsidRPr="00D32C54">
        <w:rPr>
          <w:rFonts w:cstheme="minorHAnsi"/>
          <w:spacing w:val="8"/>
          <w:sz w:val="24"/>
          <w:szCs w:val="24"/>
        </w:rPr>
        <w:t xml:space="preserve"> will be heard by a panel </w:t>
      </w:r>
      <w:r>
        <w:rPr>
          <w:rFonts w:cstheme="minorHAnsi"/>
          <w:spacing w:val="8"/>
          <w:sz w:val="24"/>
          <w:szCs w:val="24"/>
        </w:rPr>
        <w:t xml:space="preserve">on </w:t>
      </w:r>
      <w:r w:rsidR="0064798D" w:rsidRPr="0059405C">
        <w:rPr>
          <w:rFonts w:cstheme="minorHAnsi"/>
          <w:spacing w:val="8"/>
          <w:sz w:val="24"/>
          <w:szCs w:val="24"/>
        </w:rPr>
        <w:t xml:space="preserve">[insert date </w:t>
      </w:r>
      <w:r>
        <w:rPr>
          <w:rFonts w:cstheme="minorHAnsi"/>
          <w:spacing w:val="8"/>
          <w:sz w:val="24"/>
          <w:szCs w:val="24"/>
        </w:rPr>
        <w:t xml:space="preserve">obtained from </w:t>
      </w:r>
      <w:r w:rsidR="00987B12">
        <w:rPr>
          <w:rFonts w:cstheme="minorHAnsi"/>
          <w:spacing w:val="8"/>
          <w:sz w:val="24"/>
          <w:szCs w:val="24"/>
        </w:rPr>
        <w:t xml:space="preserve">LSBC </w:t>
      </w:r>
      <w:r>
        <w:rPr>
          <w:rFonts w:cstheme="minorHAnsi"/>
          <w:spacing w:val="8"/>
          <w:sz w:val="24"/>
          <w:szCs w:val="24"/>
        </w:rPr>
        <w:t xml:space="preserve">Tribunal Office in bold] </w:t>
      </w:r>
      <w:r w:rsidR="0041303E">
        <w:rPr>
          <w:rFonts w:cstheme="minorHAnsi"/>
          <w:spacing w:val="8"/>
          <w:sz w:val="24"/>
          <w:szCs w:val="24"/>
        </w:rPr>
        <w:t>v</w:t>
      </w:r>
      <w:r w:rsidR="0041303E" w:rsidRPr="0041303E">
        <w:rPr>
          <w:rFonts w:cstheme="minorHAnsi"/>
          <w:spacing w:val="8"/>
          <w:sz w:val="24"/>
          <w:szCs w:val="24"/>
        </w:rPr>
        <w:t>irtually on Zoom unless an application is made to proceed in a different format.  Information on how you can join the Zoom virtual hearing will be sent to you at the email address set out above prior to the start of the hearing. You will also be sent a link to upload electronic documents to be introduced at the virtual hearing.  If you do not have videoconference technology available, you are expected to proactively inform the</w:t>
      </w:r>
      <w:r w:rsidR="00987B12">
        <w:rPr>
          <w:rFonts w:cstheme="minorHAnsi"/>
          <w:spacing w:val="8"/>
          <w:sz w:val="24"/>
          <w:szCs w:val="24"/>
        </w:rPr>
        <w:t xml:space="preserve"> LSBC</w:t>
      </w:r>
      <w:r w:rsidR="0041303E" w:rsidRPr="0041303E">
        <w:rPr>
          <w:rFonts w:cstheme="minorHAnsi"/>
          <w:spacing w:val="8"/>
          <w:sz w:val="24"/>
          <w:szCs w:val="24"/>
        </w:rPr>
        <w:t xml:space="preserve"> Tribunal Office so that arrangements can be made for you to join the virtual proceeding from the </w:t>
      </w:r>
      <w:r w:rsidR="00987B12">
        <w:rPr>
          <w:rFonts w:cstheme="minorHAnsi"/>
          <w:spacing w:val="8"/>
          <w:sz w:val="24"/>
          <w:szCs w:val="24"/>
        </w:rPr>
        <w:t xml:space="preserve">LSBC </w:t>
      </w:r>
      <w:r w:rsidR="0041303E" w:rsidRPr="0041303E">
        <w:rPr>
          <w:rFonts w:cstheme="minorHAnsi"/>
          <w:spacing w:val="8"/>
          <w:sz w:val="24"/>
          <w:szCs w:val="24"/>
        </w:rPr>
        <w:t xml:space="preserve">Tribunal office or another location. </w:t>
      </w:r>
    </w:p>
    <w:p w:rsidR="00C11944" w:rsidRPr="00987B12" w:rsidRDefault="00C11944" w:rsidP="00987B12">
      <w:pPr>
        <w:spacing w:before="240" w:after="240" w:line="276" w:lineRule="auto"/>
        <w:rPr>
          <w:rFonts w:eastAsiaTheme="majorEastAsia" w:cstheme="minorHAnsi"/>
          <w:b/>
          <w:sz w:val="24"/>
          <w:szCs w:val="24"/>
          <w:lang w:val="en-US"/>
        </w:rPr>
      </w:pPr>
      <w:r w:rsidRPr="00C11944">
        <w:rPr>
          <w:rFonts w:eastAsiaTheme="majorEastAsia" w:cstheme="minorHAnsi"/>
          <w:b/>
          <w:sz w:val="24"/>
          <w:szCs w:val="24"/>
          <w:lang w:val="en-US"/>
        </w:rPr>
        <w:t xml:space="preserve">IF YOU DO NOT ATTEND THE HEARING, IT MAY PROCEED IN YOUR ABSENCE </w:t>
      </w:r>
      <w:r w:rsidRPr="00C11944">
        <w:rPr>
          <w:rFonts w:eastAsiaTheme="majorEastAsia" w:cstheme="minorHAnsi"/>
          <w:sz w:val="24"/>
          <w:szCs w:val="24"/>
          <w:lang w:val="en-US"/>
        </w:rPr>
        <w:t xml:space="preserve">and the </w:t>
      </w:r>
      <w:r w:rsidR="00987B12">
        <w:rPr>
          <w:rFonts w:eastAsiaTheme="majorEastAsia" w:cstheme="minorHAnsi"/>
          <w:sz w:val="24"/>
          <w:szCs w:val="24"/>
          <w:lang w:val="en-US"/>
        </w:rPr>
        <w:t xml:space="preserve">LSBC </w:t>
      </w:r>
      <w:r w:rsidRPr="00C11944">
        <w:rPr>
          <w:rFonts w:eastAsiaTheme="majorEastAsia" w:cstheme="minorHAnsi"/>
          <w:sz w:val="24"/>
          <w:szCs w:val="24"/>
          <w:lang w:val="en-US"/>
        </w:rPr>
        <w:t xml:space="preserve">Tribunal may make any order that it could have made had you been present. </w:t>
      </w:r>
    </w:p>
    <w:p w:rsidR="008C5600" w:rsidRPr="00755B73" w:rsidRDefault="008C5600" w:rsidP="008C5600">
      <w:pPr>
        <w:spacing w:before="240" w:after="240" w:line="276" w:lineRule="auto"/>
        <w:rPr>
          <w:rFonts w:cstheme="minorHAnsi"/>
          <w:b/>
          <w:spacing w:val="8"/>
          <w:sz w:val="24"/>
          <w:szCs w:val="24"/>
        </w:rPr>
      </w:pPr>
      <w:r>
        <w:rPr>
          <w:rFonts w:cstheme="minorHAnsi"/>
          <w:b/>
          <w:sz w:val="24"/>
          <w:szCs w:val="24"/>
          <w:lang w:val="en-US"/>
        </w:rPr>
        <w:lastRenderedPageBreak/>
        <w:t xml:space="preserve">PART </w:t>
      </w:r>
      <w:r w:rsidR="00987B12">
        <w:rPr>
          <w:rFonts w:cstheme="minorHAnsi"/>
          <w:b/>
          <w:sz w:val="24"/>
          <w:szCs w:val="24"/>
          <w:lang w:val="en-US"/>
        </w:rPr>
        <w:t>1: ORDERS OR DIRECTIONS SOUGHT</w:t>
      </w:r>
    </w:p>
    <w:p w:rsidR="008C5600" w:rsidRPr="008C5600" w:rsidRDefault="008C5600" w:rsidP="008C5600">
      <w:pPr>
        <w:pStyle w:val="ListParagraph"/>
        <w:numPr>
          <w:ilvl w:val="0"/>
          <w:numId w:val="7"/>
        </w:numPr>
        <w:spacing w:before="240" w:after="240" w:line="276" w:lineRule="auto"/>
        <w:ind w:left="714" w:hanging="357"/>
        <w:contextualSpacing w:val="0"/>
        <w:rPr>
          <w:rFonts w:cstheme="minorHAnsi"/>
          <w:sz w:val="24"/>
          <w:szCs w:val="24"/>
        </w:rPr>
      </w:pPr>
      <w:r>
        <w:rPr>
          <w:rFonts w:cstheme="minorHAnsi"/>
          <w:sz w:val="24"/>
          <w:szCs w:val="24"/>
        </w:rPr>
        <w:t>[Using numbered paragraphs set out the precise orders or directions that will be sought at the motion</w:t>
      </w:r>
      <w:r w:rsidR="00987B12">
        <w:rPr>
          <w:rFonts w:cstheme="minorHAnsi"/>
          <w:sz w:val="24"/>
          <w:szCs w:val="24"/>
        </w:rPr>
        <w:t>.</w:t>
      </w:r>
      <w:r>
        <w:rPr>
          <w:rFonts w:cstheme="minorHAnsi"/>
          <w:sz w:val="24"/>
          <w:szCs w:val="24"/>
        </w:rPr>
        <w:t xml:space="preserve">] </w:t>
      </w:r>
    </w:p>
    <w:p w:rsidR="008C5600" w:rsidRPr="00755B73" w:rsidRDefault="008C5600" w:rsidP="008C5600">
      <w:pPr>
        <w:spacing w:after="200" w:line="276" w:lineRule="auto"/>
        <w:jc w:val="both"/>
        <w:rPr>
          <w:rFonts w:cstheme="minorHAnsi"/>
          <w:b/>
          <w:sz w:val="24"/>
          <w:szCs w:val="24"/>
        </w:rPr>
      </w:pPr>
      <w:r>
        <w:rPr>
          <w:rFonts w:cstheme="minorHAnsi"/>
          <w:b/>
          <w:sz w:val="24"/>
          <w:szCs w:val="24"/>
        </w:rPr>
        <w:t>PART 2: FACTUAL BASIS:</w:t>
      </w:r>
    </w:p>
    <w:p w:rsidR="008C5600" w:rsidRPr="00190CB2" w:rsidRDefault="008C5600" w:rsidP="008C5600">
      <w:pPr>
        <w:pStyle w:val="ListParagraph"/>
        <w:numPr>
          <w:ilvl w:val="0"/>
          <w:numId w:val="8"/>
        </w:numPr>
        <w:spacing w:before="240" w:after="240" w:line="276" w:lineRule="auto"/>
        <w:contextualSpacing w:val="0"/>
        <w:rPr>
          <w:rFonts w:cstheme="minorHAnsi"/>
          <w:sz w:val="24"/>
          <w:szCs w:val="24"/>
        </w:rPr>
      </w:pPr>
      <w:r>
        <w:rPr>
          <w:rFonts w:cstheme="minorHAnsi"/>
          <w:sz w:val="24"/>
          <w:szCs w:val="24"/>
        </w:rPr>
        <w:t>[Using numbered paragraphs, set out a brief summary of the facts supporting the motion</w:t>
      </w:r>
      <w:r w:rsidR="00987B12">
        <w:rPr>
          <w:rFonts w:cstheme="minorHAnsi"/>
          <w:sz w:val="24"/>
          <w:szCs w:val="24"/>
        </w:rPr>
        <w:t>.</w:t>
      </w:r>
      <w:r>
        <w:rPr>
          <w:rFonts w:cstheme="minorHAnsi"/>
          <w:sz w:val="24"/>
          <w:szCs w:val="24"/>
        </w:rPr>
        <w:t>]</w:t>
      </w:r>
    </w:p>
    <w:p w:rsidR="008C5600" w:rsidRPr="00755B73" w:rsidRDefault="00987B12" w:rsidP="008C5600">
      <w:pPr>
        <w:spacing w:before="240" w:after="240" w:line="276" w:lineRule="auto"/>
        <w:rPr>
          <w:rFonts w:cstheme="minorHAnsi"/>
          <w:b/>
          <w:sz w:val="24"/>
          <w:szCs w:val="24"/>
        </w:rPr>
      </w:pPr>
      <w:r>
        <w:rPr>
          <w:rFonts w:cstheme="minorHAnsi"/>
          <w:b/>
          <w:sz w:val="24"/>
          <w:szCs w:val="24"/>
        </w:rPr>
        <w:t>PART 3: LEGAL BASIS</w:t>
      </w:r>
    </w:p>
    <w:p w:rsidR="008C5600" w:rsidRPr="00190CB2" w:rsidRDefault="008C5600" w:rsidP="008C5600">
      <w:pPr>
        <w:pStyle w:val="ListParagraph"/>
        <w:numPr>
          <w:ilvl w:val="0"/>
          <w:numId w:val="10"/>
        </w:numPr>
        <w:spacing w:before="240" w:after="240" w:line="276" w:lineRule="auto"/>
        <w:contextualSpacing w:val="0"/>
        <w:rPr>
          <w:rFonts w:cstheme="minorHAnsi"/>
          <w:sz w:val="24"/>
          <w:szCs w:val="24"/>
        </w:rPr>
      </w:pPr>
      <w:r>
        <w:rPr>
          <w:rFonts w:cstheme="minorHAnsi"/>
          <w:sz w:val="24"/>
          <w:szCs w:val="24"/>
        </w:rPr>
        <w:t>[Using numbered paragraphs, specify any rule or other enactment relied on and provide a brief summary of any other legal arguments on which the moving party intends to rely in support of the orders sought</w:t>
      </w:r>
      <w:r w:rsidR="00987B12">
        <w:rPr>
          <w:rFonts w:cstheme="minorHAnsi"/>
          <w:sz w:val="24"/>
          <w:szCs w:val="24"/>
        </w:rPr>
        <w:t>.</w:t>
      </w:r>
      <w:r>
        <w:rPr>
          <w:rFonts w:cstheme="minorHAnsi"/>
          <w:sz w:val="24"/>
          <w:szCs w:val="24"/>
        </w:rPr>
        <w:t>]</w:t>
      </w:r>
    </w:p>
    <w:p w:rsidR="008C5600" w:rsidRDefault="008C5600" w:rsidP="008C5600">
      <w:pPr>
        <w:spacing w:before="240" w:after="240" w:line="276" w:lineRule="auto"/>
        <w:rPr>
          <w:rFonts w:cstheme="minorHAnsi"/>
          <w:b/>
          <w:sz w:val="24"/>
        </w:rPr>
      </w:pPr>
      <w:r>
        <w:rPr>
          <w:rFonts w:cstheme="minorHAnsi"/>
          <w:b/>
          <w:sz w:val="24"/>
        </w:rPr>
        <w:t>PA</w:t>
      </w:r>
      <w:r w:rsidR="00987B12">
        <w:rPr>
          <w:rFonts w:cstheme="minorHAnsi"/>
          <w:b/>
          <w:sz w:val="24"/>
        </w:rPr>
        <w:t>RT 4: MATERIAL TO BE RELIED ON</w:t>
      </w:r>
    </w:p>
    <w:p w:rsidR="008C5600" w:rsidRDefault="008C5600" w:rsidP="008C5600">
      <w:pPr>
        <w:pStyle w:val="ListParagraph"/>
        <w:numPr>
          <w:ilvl w:val="0"/>
          <w:numId w:val="8"/>
        </w:numPr>
        <w:spacing w:before="240" w:after="240" w:line="276" w:lineRule="auto"/>
        <w:contextualSpacing w:val="0"/>
        <w:rPr>
          <w:rFonts w:cstheme="minorHAnsi"/>
          <w:sz w:val="24"/>
          <w:szCs w:val="24"/>
        </w:rPr>
      </w:pPr>
      <w:r>
        <w:rPr>
          <w:rFonts w:cstheme="minorHAnsi"/>
          <w:sz w:val="24"/>
          <w:szCs w:val="24"/>
        </w:rPr>
        <w:t>[Using numbered paragraphs, list the affidavits or supporting documents served with the notice of motion and any other affidavits or other documents already filed with the Tribunal on which the moving party will rely.]</w:t>
      </w:r>
    </w:p>
    <w:p w:rsidR="008C5600" w:rsidRPr="0059405C" w:rsidRDefault="008C5600" w:rsidP="008C5600">
      <w:pPr>
        <w:pStyle w:val="ListParagraph"/>
        <w:numPr>
          <w:ilvl w:val="0"/>
          <w:numId w:val="8"/>
        </w:numPr>
        <w:spacing w:before="240" w:after="240" w:line="276" w:lineRule="auto"/>
        <w:contextualSpacing w:val="0"/>
        <w:rPr>
          <w:rFonts w:cstheme="minorHAnsi"/>
          <w:sz w:val="24"/>
          <w:szCs w:val="24"/>
        </w:rPr>
      </w:pPr>
      <w:r>
        <w:rPr>
          <w:rFonts w:cstheme="minorHAnsi"/>
          <w:sz w:val="24"/>
          <w:szCs w:val="24"/>
        </w:rPr>
        <w:t>[Documents that are not made exhibits to an affidavit should be organized in chronological or</w:t>
      </w:r>
      <w:r w:rsidR="00987B12">
        <w:rPr>
          <w:rFonts w:cstheme="minorHAnsi"/>
          <w:sz w:val="24"/>
          <w:szCs w:val="24"/>
        </w:rPr>
        <w:t>der and numbered consecutively.]</w:t>
      </w:r>
    </w:p>
    <w:p w:rsidR="008C5600" w:rsidRDefault="008C5600" w:rsidP="008C5600">
      <w:pPr>
        <w:spacing w:before="240" w:after="240" w:line="276" w:lineRule="auto"/>
        <w:rPr>
          <w:rFonts w:cstheme="minorHAnsi"/>
          <w:sz w:val="24"/>
          <w:szCs w:val="24"/>
        </w:rPr>
      </w:pPr>
      <w:r>
        <w:rPr>
          <w:rFonts w:cstheme="minorHAnsi"/>
          <w:b/>
          <w:sz w:val="24"/>
          <w:szCs w:val="24"/>
        </w:rPr>
        <w:t xml:space="preserve">TO </w:t>
      </w:r>
      <w:r w:rsidRPr="0059405C">
        <w:rPr>
          <w:rFonts w:cstheme="minorHAnsi"/>
          <w:b/>
          <w:sz w:val="24"/>
          <w:szCs w:val="24"/>
        </w:rPr>
        <w:t xml:space="preserve">THE PERSONS RECEIVING THIS NOTICE OF </w:t>
      </w:r>
      <w:r>
        <w:rPr>
          <w:rFonts w:cstheme="minorHAnsi"/>
          <w:b/>
          <w:sz w:val="24"/>
          <w:szCs w:val="24"/>
        </w:rPr>
        <w:t>MOTION</w:t>
      </w:r>
      <w:r w:rsidRPr="0059405C">
        <w:rPr>
          <w:rFonts w:cstheme="minorHAnsi"/>
          <w:b/>
          <w:sz w:val="24"/>
          <w:szCs w:val="24"/>
        </w:rPr>
        <w:t>:</w:t>
      </w:r>
      <w:r w:rsidRPr="0059405C">
        <w:rPr>
          <w:rFonts w:cstheme="minorHAnsi"/>
          <w:sz w:val="24"/>
          <w:szCs w:val="24"/>
        </w:rPr>
        <w:t xml:space="preserve"> If you wi</w:t>
      </w:r>
      <w:r>
        <w:rPr>
          <w:rFonts w:cstheme="minorHAnsi"/>
          <w:sz w:val="24"/>
          <w:szCs w:val="24"/>
        </w:rPr>
        <w:t xml:space="preserve">sh to respond to this </w:t>
      </w:r>
      <w:r w:rsidR="00987B12">
        <w:rPr>
          <w:rFonts w:cstheme="minorHAnsi"/>
          <w:sz w:val="24"/>
          <w:szCs w:val="24"/>
        </w:rPr>
        <w:t>Notice of M</w:t>
      </w:r>
      <w:r>
        <w:rPr>
          <w:rFonts w:cstheme="minorHAnsi"/>
          <w:sz w:val="24"/>
          <w:szCs w:val="24"/>
        </w:rPr>
        <w:t>otion</w:t>
      </w:r>
      <w:r w:rsidRPr="0059405C">
        <w:rPr>
          <w:rFonts w:cstheme="minorHAnsi"/>
          <w:sz w:val="24"/>
          <w:szCs w:val="24"/>
        </w:rPr>
        <w:t xml:space="preserve">, you must, </w:t>
      </w:r>
      <w:r w:rsidRPr="005D4BF2">
        <w:rPr>
          <w:rFonts w:cstheme="minorHAnsi"/>
          <w:sz w:val="24"/>
          <w:szCs w:val="24"/>
        </w:rPr>
        <w:t xml:space="preserve">within </w:t>
      </w:r>
      <w:r w:rsidR="00987B12">
        <w:rPr>
          <w:rFonts w:cstheme="minorHAnsi"/>
          <w:sz w:val="24"/>
          <w:szCs w:val="24"/>
        </w:rPr>
        <w:t>four (</w:t>
      </w:r>
      <w:r>
        <w:rPr>
          <w:rFonts w:cstheme="minorHAnsi"/>
          <w:sz w:val="24"/>
          <w:szCs w:val="24"/>
        </w:rPr>
        <w:t>4</w:t>
      </w:r>
      <w:r w:rsidR="00987B12">
        <w:rPr>
          <w:rFonts w:cstheme="minorHAnsi"/>
          <w:sz w:val="24"/>
          <w:szCs w:val="24"/>
        </w:rPr>
        <w:t>)</w:t>
      </w:r>
      <w:r w:rsidRPr="005D4BF2">
        <w:rPr>
          <w:rFonts w:cstheme="minorHAnsi"/>
          <w:sz w:val="24"/>
          <w:szCs w:val="24"/>
        </w:rPr>
        <w:t xml:space="preserve"> business days</w:t>
      </w:r>
      <w:r w:rsidRPr="0059405C">
        <w:rPr>
          <w:rFonts w:cstheme="minorHAnsi"/>
          <w:sz w:val="24"/>
          <w:szCs w:val="24"/>
        </w:rPr>
        <w:t xml:space="preserve"> after service of </w:t>
      </w:r>
      <w:bookmarkStart w:id="0" w:name="_GoBack"/>
      <w:bookmarkEnd w:id="0"/>
      <w:r w:rsidRPr="0059405C">
        <w:rPr>
          <w:rFonts w:cstheme="minorHAnsi"/>
          <w:sz w:val="24"/>
          <w:szCs w:val="24"/>
        </w:rPr>
        <w:t xml:space="preserve">this notice of </w:t>
      </w:r>
      <w:r w:rsidR="00987B12">
        <w:rPr>
          <w:rFonts w:cstheme="minorHAnsi"/>
          <w:sz w:val="24"/>
          <w:szCs w:val="24"/>
        </w:rPr>
        <w:t>motion:</w:t>
      </w:r>
    </w:p>
    <w:p w:rsidR="008C5600" w:rsidRPr="0059405C" w:rsidRDefault="008C5600" w:rsidP="008C5600">
      <w:pPr>
        <w:spacing w:before="240" w:after="240" w:line="276" w:lineRule="auto"/>
        <w:ind w:left="1134" w:hanging="567"/>
        <w:rPr>
          <w:rFonts w:cstheme="minorHAnsi"/>
          <w:sz w:val="24"/>
          <w:szCs w:val="24"/>
        </w:rPr>
      </w:pPr>
      <w:r>
        <w:rPr>
          <w:rFonts w:cstheme="minorHAnsi"/>
          <w:sz w:val="24"/>
          <w:szCs w:val="24"/>
        </w:rPr>
        <w:t>(a)</w:t>
      </w:r>
      <w:r>
        <w:rPr>
          <w:rFonts w:cstheme="minorHAnsi"/>
          <w:sz w:val="24"/>
          <w:szCs w:val="24"/>
        </w:rPr>
        <w:tab/>
      </w:r>
      <w:proofErr w:type="gramStart"/>
      <w:r>
        <w:rPr>
          <w:rFonts w:cstheme="minorHAnsi"/>
          <w:sz w:val="24"/>
          <w:szCs w:val="24"/>
        </w:rPr>
        <w:t>serve</w:t>
      </w:r>
      <w:proofErr w:type="gramEnd"/>
      <w:r>
        <w:rPr>
          <w:rFonts w:cstheme="minorHAnsi"/>
          <w:sz w:val="24"/>
          <w:szCs w:val="24"/>
        </w:rPr>
        <w:t xml:space="preserve"> and </w:t>
      </w:r>
      <w:r w:rsidRPr="0059405C">
        <w:rPr>
          <w:rFonts w:cstheme="minorHAnsi"/>
          <w:sz w:val="24"/>
          <w:szCs w:val="24"/>
        </w:rPr>
        <w:t xml:space="preserve">file </w:t>
      </w:r>
      <w:r>
        <w:rPr>
          <w:rFonts w:cstheme="minorHAnsi"/>
          <w:sz w:val="24"/>
          <w:szCs w:val="24"/>
        </w:rPr>
        <w:t xml:space="preserve">a </w:t>
      </w:r>
      <w:r w:rsidR="00B036BB">
        <w:rPr>
          <w:rFonts w:cstheme="minorHAnsi"/>
          <w:sz w:val="24"/>
          <w:szCs w:val="24"/>
        </w:rPr>
        <w:t>motion r</w:t>
      </w:r>
      <w:r w:rsidR="00987B12">
        <w:rPr>
          <w:rFonts w:cstheme="minorHAnsi"/>
          <w:sz w:val="24"/>
          <w:szCs w:val="24"/>
        </w:rPr>
        <w:t>esponse; and</w:t>
      </w:r>
    </w:p>
    <w:p w:rsidR="008C5600" w:rsidRPr="0059405C" w:rsidRDefault="008C5600" w:rsidP="008C5600">
      <w:pPr>
        <w:spacing w:before="240" w:after="240" w:line="276" w:lineRule="auto"/>
        <w:ind w:left="1134" w:hanging="567"/>
        <w:rPr>
          <w:rFonts w:cstheme="minorHAnsi"/>
          <w:sz w:val="24"/>
          <w:szCs w:val="24"/>
        </w:rPr>
      </w:pPr>
      <w:r>
        <w:rPr>
          <w:rFonts w:cstheme="minorHAnsi"/>
          <w:sz w:val="24"/>
          <w:szCs w:val="24"/>
        </w:rPr>
        <w:t>(b)</w:t>
      </w:r>
      <w:r>
        <w:rPr>
          <w:rFonts w:cstheme="minorHAnsi"/>
          <w:sz w:val="24"/>
          <w:szCs w:val="24"/>
        </w:rPr>
        <w:tab/>
      </w:r>
      <w:proofErr w:type="gramStart"/>
      <w:r>
        <w:rPr>
          <w:rFonts w:cstheme="minorHAnsi"/>
          <w:sz w:val="24"/>
          <w:szCs w:val="24"/>
        </w:rPr>
        <w:t>serve</w:t>
      </w:r>
      <w:proofErr w:type="gramEnd"/>
      <w:r>
        <w:rPr>
          <w:rFonts w:cstheme="minorHAnsi"/>
          <w:sz w:val="24"/>
          <w:szCs w:val="24"/>
        </w:rPr>
        <w:t xml:space="preserve"> and </w:t>
      </w:r>
      <w:r w:rsidRPr="0059405C">
        <w:rPr>
          <w:rFonts w:cstheme="minorHAnsi"/>
          <w:sz w:val="24"/>
          <w:szCs w:val="24"/>
        </w:rPr>
        <w:t>file every affidavit</w:t>
      </w:r>
      <w:r>
        <w:rPr>
          <w:rFonts w:cstheme="minorHAnsi"/>
          <w:sz w:val="24"/>
          <w:szCs w:val="24"/>
        </w:rPr>
        <w:t xml:space="preserve"> or</w:t>
      </w:r>
      <w:r w:rsidRPr="0059405C">
        <w:rPr>
          <w:rFonts w:cstheme="minorHAnsi"/>
          <w:sz w:val="24"/>
          <w:szCs w:val="24"/>
        </w:rPr>
        <w:t xml:space="preserve"> other document, that</w:t>
      </w:r>
      <w:r w:rsidR="00987B12">
        <w:rPr>
          <w:rFonts w:cstheme="minorHAnsi"/>
          <w:sz w:val="24"/>
          <w:szCs w:val="24"/>
        </w:rPr>
        <w:t>:</w:t>
      </w:r>
    </w:p>
    <w:p w:rsidR="008C5600" w:rsidRPr="0059405C" w:rsidRDefault="008C5600" w:rsidP="008C5600">
      <w:pPr>
        <w:spacing w:before="240" w:after="240" w:line="276" w:lineRule="auto"/>
        <w:ind w:left="1701" w:hanging="567"/>
        <w:rPr>
          <w:rFonts w:cstheme="minorHAnsi"/>
          <w:sz w:val="24"/>
          <w:szCs w:val="24"/>
        </w:rPr>
      </w:pPr>
      <w:r w:rsidRPr="0059405C">
        <w:rPr>
          <w:rFonts w:cstheme="minorHAnsi"/>
          <w:sz w:val="24"/>
          <w:szCs w:val="24"/>
        </w:rPr>
        <w:t>(</w:t>
      </w:r>
      <w:proofErr w:type="spellStart"/>
      <w:r w:rsidRPr="0059405C">
        <w:rPr>
          <w:rFonts w:cstheme="minorHAnsi"/>
          <w:sz w:val="24"/>
          <w:szCs w:val="24"/>
        </w:rPr>
        <w:t>i</w:t>
      </w:r>
      <w:proofErr w:type="spellEnd"/>
      <w:r w:rsidRPr="0059405C">
        <w:rPr>
          <w:rFonts w:cstheme="minorHAnsi"/>
          <w:sz w:val="24"/>
          <w:szCs w:val="24"/>
        </w:rPr>
        <w:t xml:space="preserve">) </w:t>
      </w:r>
      <w:r>
        <w:rPr>
          <w:rFonts w:cstheme="minorHAnsi"/>
          <w:sz w:val="24"/>
          <w:szCs w:val="24"/>
        </w:rPr>
        <w:tab/>
      </w:r>
      <w:proofErr w:type="gramStart"/>
      <w:r w:rsidRPr="0059405C">
        <w:rPr>
          <w:rFonts w:cstheme="minorHAnsi"/>
          <w:sz w:val="24"/>
          <w:szCs w:val="24"/>
        </w:rPr>
        <w:t>you</w:t>
      </w:r>
      <w:proofErr w:type="gramEnd"/>
      <w:r w:rsidRPr="0059405C">
        <w:rPr>
          <w:rFonts w:cstheme="minorHAnsi"/>
          <w:sz w:val="24"/>
          <w:szCs w:val="24"/>
        </w:rPr>
        <w:t xml:space="preserve"> intend to refer to at the hearing of this </w:t>
      </w:r>
      <w:r>
        <w:rPr>
          <w:rFonts w:cstheme="minorHAnsi"/>
          <w:sz w:val="24"/>
          <w:szCs w:val="24"/>
        </w:rPr>
        <w:t>motion</w:t>
      </w:r>
      <w:r w:rsidR="00987B12">
        <w:rPr>
          <w:rFonts w:cstheme="minorHAnsi"/>
          <w:sz w:val="24"/>
          <w:szCs w:val="24"/>
        </w:rPr>
        <w:t>;</w:t>
      </w:r>
      <w:r w:rsidRPr="0059405C">
        <w:rPr>
          <w:rFonts w:cstheme="minorHAnsi"/>
          <w:sz w:val="24"/>
          <w:szCs w:val="24"/>
        </w:rPr>
        <w:t xml:space="preserve"> and</w:t>
      </w:r>
    </w:p>
    <w:p w:rsidR="008C5600" w:rsidRDefault="008C5600" w:rsidP="00987B12">
      <w:pPr>
        <w:spacing w:before="240" w:after="240" w:line="276" w:lineRule="auto"/>
        <w:ind w:left="1701" w:hanging="567"/>
        <w:rPr>
          <w:rFonts w:cstheme="minorHAnsi"/>
          <w:sz w:val="24"/>
          <w:szCs w:val="24"/>
        </w:rPr>
      </w:pPr>
      <w:r w:rsidRPr="0059405C">
        <w:rPr>
          <w:rFonts w:cstheme="minorHAnsi"/>
          <w:sz w:val="24"/>
          <w:szCs w:val="24"/>
        </w:rPr>
        <w:t xml:space="preserve">(ii) </w:t>
      </w:r>
      <w:r>
        <w:rPr>
          <w:rFonts w:cstheme="minorHAnsi"/>
          <w:sz w:val="24"/>
          <w:szCs w:val="24"/>
        </w:rPr>
        <w:tab/>
      </w:r>
      <w:proofErr w:type="gramStart"/>
      <w:r w:rsidRPr="0059405C">
        <w:rPr>
          <w:rFonts w:cstheme="minorHAnsi"/>
          <w:sz w:val="24"/>
          <w:szCs w:val="24"/>
        </w:rPr>
        <w:t>has</w:t>
      </w:r>
      <w:proofErr w:type="gramEnd"/>
      <w:r w:rsidRPr="0059405C">
        <w:rPr>
          <w:rFonts w:cstheme="minorHAnsi"/>
          <w:sz w:val="24"/>
          <w:szCs w:val="24"/>
        </w:rPr>
        <w:t xml:space="preserve"> not alrea</w:t>
      </w:r>
      <w:r>
        <w:rPr>
          <w:rFonts w:cstheme="minorHAnsi"/>
          <w:sz w:val="24"/>
          <w:szCs w:val="24"/>
        </w:rPr>
        <w:t>dy been filed in the proceeding.</w:t>
      </w:r>
    </w:p>
    <w:p w:rsidR="00987B12" w:rsidRDefault="00987B12" w:rsidP="00987B12">
      <w:pPr>
        <w:spacing w:before="240" w:after="240" w:line="276" w:lineRule="auto"/>
        <w:ind w:left="1701" w:hanging="567"/>
        <w:rPr>
          <w:rFonts w:cstheme="minorHAnsi"/>
          <w:sz w:val="24"/>
          <w:szCs w:val="24"/>
        </w:rPr>
      </w:pPr>
    </w:p>
    <w:p w:rsidR="008C5600" w:rsidRPr="0059405C" w:rsidRDefault="008C5600" w:rsidP="008C5600">
      <w:pPr>
        <w:spacing w:before="240" w:after="240" w:line="276" w:lineRule="auto"/>
        <w:rPr>
          <w:rFonts w:cstheme="minorHAnsi"/>
          <w:sz w:val="24"/>
          <w:szCs w:val="24"/>
        </w:rPr>
      </w:pPr>
      <w:r w:rsidRPr="00190CB2">
        <w:rPr>
          <w:rFonts w:cstheme="minorHAnsi"/>
          <w:b/>
          <w:sz w:val="24"/>
          <w:szCs w:val="24"/>
        </w:rPr>
        <w:t>Anticipated Length of Hearing:</w:t>
      </w:r>
      <w:r>
        <w:rPr>
          <w:rFonts w:cstheme="minorHAnsi"/>
          <w:sz w:val="24"/>
          <w:szCs w:val="24"/>
        </w:rPr>
        <w:t xml:space="preserve">  [insert time estimate]</w:t>
      </w:r>
    </w:p>
    <w:p w:rsidR="008C5600" w:rsidRPr="00D11BE7" w:rsidRDefault="008C5600" w:rsidP="008C5600">
      <w:pPr>
        <w:ind w:right="23"/>
        <w:jc w:val="center"/>
        <w:rPr>
          <w:rFonts w:cstheme="minorHAnsi"/>
          <w:b/>
          <w:spacing w:val="8"/>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1"/>
        <w:gridCol w:w="4401"/>
      </w:tblGrid>
      <w:tr w:rsidR="008C5600" w:rsidTr="001863F7">
        <w:tc>
          <w:tcPr>
            <w:tcW w:w="4401" w:type="dxa"/>
            <w:vAlign w:val="center"/>
          </w:tcPr>
          <w:p w:rsidR="008C5600" w:rsidRDefault="008C5600" w:rsidP="001863F7">
            <w:pPr>
              <w:ind w:right="23"/>
              <w:rPr>
                <w:rFonts w:cstheme="minorHAnsi"/>
                <w:b/>
                <w:spacing w:val="8"/>
                <w:sz w:val="24"/>
                <w:szCs w:val="24"/>
              </w:rPr>
            </w:pPr>
            <w:r>
              <w:rPr>
                <w:rFonts w:cstheme="minorHAnsi"/>
                <w:b/>
                <w:spacing w:val="8"/>
                <w:sz w:val="24"/>
                <w:szCs w:val="24"/>
              </w:rPr>
              <w:lastRenderedPageBreak/>
              <w:t>____________________________</w:t>
            </w:r>
          </w:p>
        </w:tc>
        <w:tc>
          <w:tcPr>
            <w:tcW w:w="4401" w:type="dxa"/>
          </w:tcPr>
          <w:p w:rsidR="008C5600" w:rsidRDefault="008C5600" w:rsidP="001863F7">
            <w:pPr>
              <w:ind w:right="23"/>
              <w:jc w:val="right"/>
              <w:rPr>
                <w:rFonts w:cstheme="minorHAnsi"/>
                <w:b/>
                <w:spacing w:val="8"/>
                <w:sz w:val="24"/>
                <w:szCs w:val="24"/>
              </w:rPr>
            </w:pPr>
            <w:r>
              <w:rPr>
                <w:rFonts w:cstheme="minorHAnsi"/>
                <w:b/>
                <w:spacing w:val="8"/>
                <w:sz w:val="24"/>
                <w:szCs w:val="24"/>
              </w:rPr>
              <w:t>____________________________</w:t>
            </w:r>
          </w:p>
        </w:tc>
      </w:tr>
      <w:tr w:rsidR="008C5600" w:rsidTr="001863F7">
        <w:tc>
          <w:tcPr>
            <w:tcW w:w="4401" w:type="dxa"/>
            <w:vAlign w:val="center"/>
          </w:tcPr>
          <w:p w:rsidR="008C5600" w:rsidRPr="00D84F5C" w:rsidRDefault="008C5600" w:rsidP="001863F7">
            <w:pPr>
              <w:ind w:right="23"/>
              <w:rPr>
                <w:rFonts w:cstheme="minorHAnsi"/>
                <w:spacing w:val="8"/>
                <w:sz w:val="24"/>
                <w:szCs w:val="24"/>
              </w:rPr>
            </w:pPr>
            <w:r w:rsidRPr="00D84F5C">
              <w:rPr>
                <w:rFonts w:cstheme="minorHAnsi"/>
                <w:spacing w:val="8"/>
                <w:sz w:val="24"/>
                <w:szCs w:val="24"/>
              </w:rPr>
              <w:t>Date</w:t>
            </w:r>
          </w:p>
        </w:tc>
        <w:tc>
          <w:tcPr>
            <w:tcW w:w="4401" w:type="dxa"/>
          </w:tcPr>
          <w:p w:rsidR="008C5600" w:rsidRPr="00D84F5C" w:rsidRDefault="008C5600" w:rsidP="001863F7">
            <w:pPr>
              <w:ind w:right="23"/>
              <w:jc w:val="right"/>
              <w:rPr>
                <w:rFonts w:cstheme="minorHAnsi"/>
                <w:spacing w:val="8"/>
                <w:sz w:val="24"/>
                <w:szCs w:val="24"/>
              </w:rPr>
            </w:pPr>
            <w:r>
              <w:rPr>
                <w:rFonts w:cstheme="minorHAnsi"/>
                <w:spacing w:val="8"/>
                <w:sz w:val="24"/>
                <w:szCs w:val="24"/>
              </w:rPr>
              <w:t xml:space="preserve">[Name and </w:t>
            </w:r>
            <w:r w:rsidRPr="00D84F5C">
              <w:rPr>
                <w:rFonts w:cstheme="minorHAnsi"/>
                <w:spacing w:val="8"/>
                <w:sz w:val="24"/>
                <w:szCs w:val="24"/>
              </w:rPr>
              <w:t>Signature of moving party or their counsel</w:t>
            </w:r>
            <w:r>
              <w:rPr>
                <w:rFonts w:cstheme="minorHAnsi"/>
                <w:spacing w:val="8"/>
                <w:sz w:val="24"/>
                <w:szCs w:val="24"/>
              </w:rPr>
              <w:t>]</w:t>
            </w:r>
          </w:p>
        </w:tc>
      </w:tr>
    </w:tbl>
    <w:p w:rsidR="008C5600" w:rsidRPr="00D11BE7" w:rsidRDefault="008C5600" w:rsidP="008C5600">
      <w:pPr>
        <w:ind w:right="23"/>
        <w:jc w:val="center"/>
        <w:rPr>
          <w:rFonts w:cstheme="minorHAnsi"/>
          <w:b/>
          <w:spacing w:val="8"/>
          <w:sz w:val="24"/>
          <w:szCs w:val="24"/>
        </w:rPr>
      </w:pPr>
    </w:p>
    <w:sectPr w:rsidR="008C5600" w:rsidRPr="00D11BE7" w:rsidSect="0064798D">
      <w:headerReference w:type="default" r:id="rId7"/>
      <w:footerReference w:type="default" r:id="rId8"/>
      <w:headerReference w:type="first" r:id="rId9"/>
      <w:footerReference w:type="first" r:id="rId10"/>
      <w:pgSz w:w="12240" w:h="15840"/>
      <w:pgMar w:top="1656" w:right="1714" w:bottom="1656" w:left="171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A4E" w:rsidRDefault="00801A4E" w:rsidP="00801A4E">
      <w:pPr>
        <w:spacing w:after="0" w:line="240" w:lineRule="auto"/>
      </w:pPr>
      <w:r>
        <w:separator/>
      </w:r>
    </w:p>
  </w:endnote>
  <w:endnote w:type="continuationSeparator" w:id="0">
    <w:p w:rsidR="00801A4E" w:rsidRDefault="00801A4E" w:rsidP="00801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4412743"/>
      <w:docPartObj>
        <w:docPartGallery w:val="Page Numbers (Bottom of Page)"/>
        <w:docPartUnique/>
      </w:docPartObj>
    </w:sdtPr>
    <w:sdtEndPr>
      <w:rPr>
        <w:noProof/>
      </w:rPr>
    </w:sdtEndPr>
    <w:sdtContent>
      <w:p w:rsidR="00792A11" w:rsidRDefault="00792A11">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3</w:t>
        </w:r>
      </w:p>
    </w:sdtContent>
  </w:sdt>
  <w:p w:rsidR="00B60110" w:rsidRPr="00B60110" w:rsidRDefault="00792A11">
    <w:pPr>
      <w:pStyle w:val="Footer"/>
      <w:rPr>
        <w:sz w:val="18"/>
        <w:szCs w:val="18"/>
      </w:rPr>
    </w:pPr>
    <w:r>
      <w:t>DM3431222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110" w:rsidRDefault="00E34E9A">
    <w:pPr>
      <w:pStyle w:val="Footer"/>
    </w:pPr>
    <w:bookmarkStart w:id="1" w:name="eDOCS_Footer"/>
    <w:r>
      <w:t>DM3431222</w:t>
    </w:r>
    <w:bookmarkEnd w:id="1"/>
    <w:r w:rsidR="00987B12">
      <w:tab/>
    </w:r>
    <w:r w:rsidR="00987B12">
      <w:tab/>
      <w:t>Page 1 of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A4E" w:rsidRDefault="00801A4E" w:rsidP="00801A4E">
      <w:pPr>
        <w:spacing w:after="0" w:line="240" w:lineRule="auto"/>
      </w:pPr>
      <w:r>
        <w:separator/>
      </w:r>
    </w:p>
  </w:footnote>
  <w:footnote w:type="continuationSeparator" w:id="0">
    <w:p w:rsidR="00801A4E" w:rsidRDefault="00801A4E" w:rsidP="00801A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110" w:rsidRPr="00B332C8" w:rsidRDefault="00B60110" w:rsidP="00B60110">
    <w:pPr>
      <w:spacing w:after="0" w:line="276" w:lineRule="auto"/>
      <w:jc w:val="right"/>
      <w:rPr>
        <w:rFonts w:cstheme="minorHAnsi"/>
        <w:sz w:val="24"/>
        <w:szCs w:val="24"/>
      </w:rPr>
    </w:pPr>
    <w:r w:rsidRPr="00B332C8">
      <w:rPr>
        <w:rFonts w:cstheme="minorHAnsi"/>
        <w:sz w:val="24"/>
        <w:szCs w:val="24"/>
      </w:rPr>
      <w:t>Hearing File No:  [insert File No.]</w:t>
    </w:r>
  </w:p>
  <w:p w:rsidR="00B60110" w:rsidRPr="00B332C8" w:rsidRDefault="00B60110" w:rsidP="00B60110">
    <w:pPr>
      <w:spacing w:after="0" w:line="276" w:lineRule="auto"/>
      <w:jc w:val="right"/>
      <w:rPr>
        <w:rFonts w:cstheme="minorHAnsi"/>
        <w:sz w:val="24"/>
        <w:szCs w:val="24"/>
      </w:rPr>
    </w:pPr>
    <w:r>
      <w:rPr>
        <w:rFonts w:cstheme="minorHAnsi"/>
        <w:sz w:val="24"/>
        <w:szCs w:val="24"/>
      </w:rPr>
      <w:t>Interim Order</w:t>
    </w:r>
    <w:r w:rsidRPr="00B332C8">
      <w:rPr>
        <w:rFonts w:cstheme="minorHAnsi"/>
        <w:sz w:val="24"/>
        <w:szCs w:val="24"/>
      </w:rPr>
      <w:t>: [insert date]</w:t>
    </w:r>
  </w:p>
  <w:p w:rsidR="00B60110" w:rsidRDefault="00B601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E9A" w:rsidRDefault="00E34E9A">
    <w:pPr>
      <w:pStyle w:val="Header"/>
      <w:rPr>
        <w:b/>
        <w:lang w:val="en-US"/>
      </w:rPr>
    </w:pPr>
  </w:p>
  <w:p w:rsidR="00B60110" w:rsidRPr="00E34E9A" w:rsidRDefault="00E34E9A">
    <w:pPr>
      <w:pStyle w:val="Header"/>
      <w:rPr>
        <w:b/>
        <w:lang w:val="en-US"/>
      </w:rPr>
    </w:pPr>
    <w:r w:rsidRPr="007A69E0">
      <w:rPr>
        <w:b/>
        <w:lang w:val="en-US"/>
      </w:rPr>
      <w:t>FORM 4 – MOTION TO VARY INTERIM SUSPENSION OR PRACTICE CONDITIONS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53AD58E"/>
    <w:lvl w:ilvl="0">
      <w:numFmt w:val="decimal"/>
      <w:pStyle w:val="BulletList"/>
      <w:lvlText w:val="*"/>
      <w:lvlJc w:val="left"/>
    </w:lvl>
  </w:abstractNum>
  <w:abstractNum w:abstractNumId="1" w15:restartNumberingAfterBreak="0">
    <w:nsid w:val="027742E1"/>
    <w:multiLevelType w:val="hybridMultilevel"/>
    <w:tmpl w:val="B75CBE98"/>
    <w:lvl w:ilvl="0" w:tplc="6A3015C6">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B84768C"/>
    <w:multiLevelType w:val="hybridMultilevel"/>
    <w:tmpl w:val="B75CBE98"/>
    <w:lvl w:ilvl="0" w:tplc="6A3015C6">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36B2170"/>
    <w:multiLevelType w:val="hybridMultilevel"/>
    <w:tmpl w:val="42845660"/>
    <w:lvl w:ilvl="0" w:tplc="B30425A6">
      <w:start w:val="1"/>
      <w:numFmt w:val="decimal"/>
      <w:pStyle w:val="NumberList"/>
      <w:lvlText w:val="%1."/>
      <w:lvlJc w:val="left"/>
      <w:pPr>
        <w:ind w:left="720" w:hanging="360"/>
      </w:pPr>
    </w:lvl>
    <w:lvl w:ilvl="1" w:tplc="27D09E26">
      <w:start w:val="1"/>
      <w:numFmt w:val="lowerLetter"/>
      <w:pStyle w:val="Subnumberlist"/>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pStyle w:val="BulletList"/>
        <w:lvlText w:val=""/>
        <w:legacy w:legacy="1" w:legacySpace="0" w:legacyIndent="360"/>
        <w:lvlJc w:val="left"/>
        <w:pPr>
          <w:ind w:left="720" w:hanging="360"/>
        </w:pPr>
        <w:rPr>
          <w:rFonts w:ascii="Symbol" w:hAnsi="Symbol" w:hint="default"/>
        </w:rPr>
      </w:lvl>
    </w:lvlOverride>
  </w:num>
  <w:num w:numId="2">
    <w:abstractNumId w:val="3"/>
  </w:num>
  <w:num w:numId="3">
    <w:abstractNumId w:val="3"/>
  </w:num>
  <w:num w:numId="4">
    <w:abstractNumId w:val="0"/>
    <w:lvlOverride w:ilvl="0">
      <w:lvl w:ilvl="0">
        <w:start w:val="1"/>
        <w:numFmt w:val="bullet"/>
        <w:pStyle w:val="BulletList"/>
        <w:lvlText w:val=""/>
        <w:legacy w:legacy="1" w:legacySpace="0" w:legacyIndent="360"/>
        <w:lvlJc w:val="left"/>
        <w:pPr>
          <w:ind w:left="720" w:hanging="360"/>
        </w:pPr>
        <w:rPr>
          <w:rFonts w:ascii="Symbol" w:hAnsi="Symbol" w:hint="default"/>
        </w:rPr>
      </w:lvl>
    </w:lvlOverride>
  </w:num>
  <w:num w:numId="5">
    <w:abstractNumId w:val="3"/>
  </w:num>
  <w:num w:numId="6">
    <w:abstractNumId w:val="3"/>
  </w:num>
  <w:num w:numId="7">
    <w:abstractNumId w:val="2"/>
  </w:num>
  <w:num w:numId="8">
    <w:abstractNumId w:val="2"/>
    <w:lvlOverride w:ilvl="0">
      <w:startOverride w:val="1"/>
    </w:lvlOverride>
  </w:num>
  <w:num w:numId="9">
    <w:abstractNumId w:val="2"/>
    <w:lvlOverride w:ilvl="0">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4E"/>
    <w:rsid w:val="000F4E90"/>
    <w:rsid w:val="00172552"/>
    <w:rsid w:val="001D5A36"/>
    <w:rsid w:val="0041303E"/>
    <w:rsid w:val="006363CE"/>
    <w:rsid w:val="00645243"/>
    <w:rsid w:val="0064798D"/>
    <w:rsid w:val="006A600C"/>
    <w:rsid w:val="00792A11"/>
    <w:rsid w:val="007D383A"/>
    <w:rsid w:val="00801A4E"/>
    <w:rsid w:val="008A2BF0"/>
    <w:rsid w:val="008C5600"/>
    <w:rsid w:val="009313C3"/>
    <w:rsid w:val="00987B12"/>
    <w:rsid w:val="00A5333E"/>
    <w:rsid w:val="00B036BB"/>
    <w:rsid w:val="00B332C8"/>
    <w:rsid w:val="00B60110"/>
    <w:rsid w:val="00C11944"/>
    <w:rsid w:val="00C47B5E"/>
    <w:rsid w:val="00C86065"/>
    <w:rsid w:val="00D32C54"/>
    <w:rsid w:val="00E34E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A4E"/>
    <w:pPr>
      <w:spacing w:after="160" w:line="259" w:lineRule="auto"/>
      <w:jc w:val="left"/>
    </w:pPr>
    <w:rPr>
      <w:rFonts w:asciiTheme="minorHAnsi" w:hAnsiTheme="minorHAnsi"/>
      <w:sz w:val="22"/>
      <w:lang w:val="en-CA"/>
    </w:rPr>
  </w:style>
  <w:style w:type="paragraph" w:styleId="Heading1">
    <w:name w:val="heading 1"/>
    <w:basedOn w:val="Normal"/>
    <w:next w:val="Normal"/>
    <w:link w:val="Heading1Char"/>
    <w:uiPriority w:val="9"/>
    <w:qFormat/>
    <w:rsid w:val="009313C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313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313C3"/>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9313C3"/>
    <w:pPr>
      <w:keepNext/>
      <w:keepLines/>
      <w:overflowPunct w:val="0"/>
      <w:autoSpaceDE w:val="0"/>
      <w:autoSpaceDN w:val="0"/>
      <w:adjustRightInd w:val="0"/>
      <w:spacing w:before="200" w:after="0" w:line="300" w:lineRule="exact"/>
      <w:textAlignment w:val="baseline"/>
      <w:outlineLvl w:val="3"/>
    </w:pPr>
    <w:rPr>
      <w:rFonts w:asciiTheme="majorHAnsi" w:eastAsiaTheme="majorEastAsia" w:hAnsiTheme="majorHAnsi" w:cstheme="majorBidi"/>
      <w:b/>
      <w:bCs/>
      <w:i/>
      <w:iCs/>
      <w:color w:val="4F81BD"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ing1"/>
    <w:link w:val="Header1Char"/>
    <w:qFormat/>
    <w:rsid w:val="009313C3"/>
    <w:pPr>
      <w:keepNext w:val="0"/>
      <w:keepLines w:val="0"/>
      <w:overflowPunct w:val="0"/>
      <w:autoSpaceDE w:val="0"/>
      <w:autoSpaceDN w:val="0"/>
      <w:adjustRightInd w:val="0"/>
      <w:spacing w:before="0" w:after="240"/>
      <w:textAlignment w:val="baseline"/>
    </w:pPr>
    <w:rPr>
      <w:rFonts w:ascii="Arial" w:eastAsia="Times New Roman" w:hAnsi="Arial" w:cs="Times New Roman"/>
      <w:b/>
      <w:bCs/>
      <w:color w:val="000000" w:themeColor="text1"/>
      <w:kern w:val="28"/>
      <w:sz w:val="36"/>
      <w:szCs w:val="20"/>
    </w:rPr>
  </w:style>
  <w:style w:type="character" w:customStyle="1" w:styleId="Header1Char">
    <w:name w:val="Header 1 Char"/>
    <w:basedOn w:val="Heading1Char"/>
    <w:link w:val="Header1"/>
    <w:rsid w:val="009313C3"/>
    <w:rPr>
      <w:rFonts w:ascii="Arial" w:eastAsia="Times New Roman" w:hAnsi="Arial" w:cs="Times New Roman"/>
      <w:b/>
      <w:bCs/>
      <w:color w:val="000000" w:themeColor="text1"/>
      <w:kern w:val="28"/>
      <w:sz w:val="36"/>
      <w:szCs w:val="20"/>
    </w:rPr>
  </w:style>
  <w:style w:type="character" w:customStyle="1" w:styleId="Heading1Char">
    <w:name w:val="Heading 1 Char"/>
    <w:basedOn w:val="DefaultParagraphFont"/>
    <w:link w:val="Heading1"/>
    <w:uiPriority w:val="9"/>
    <w:rsid w:val="009313C3"/>
    <w:rPr>
      <w:rFonts w:asciiTheme="majorHAnsi" w:eastAsiaTheme="majorEastAsia" w:hAnsiTheme="majorHAnsi" w:cstheme="majorBidi"/>
      <w:color w:val="365F91" w:themeColor="accent1" w:themeShade="BF"/>
      <w:sz w:val="32"/>
      <w:szCs w:val="32"/>
    </w:rPr>
  </w:style>
  <w:style w:type="paragraph" w:customStyle="1" w:styleId="Header2">
    <w:name w:val="Header 2"/>
    <w:basedOn w:val="Heading2"/>
    <w:link w:val="Header2Char"/>
    <w:qFormat/>
    <w:rsid w:val="009313C3"/>
    <w:pPr>
      <w:keepNext w:val="0"/>
      <w:keepLines w:val="0"/>
      <w:overflowPunct w:val="0"/>
      <w:autoSpaceDE w:val="0"/>
      <w:autoSpaceDN w:val="0"/>
      <w:adjustRightInd w:val="0"/>
      <w:spacing w:before="480" w:after="240"/>
      <w:textAlignment w:val="baseline"/>
    </w:pPr>
    <w:rPr>
      <w:rFonts w:ascii="Arial" w:eastAsia="Times New Roman" w:hAnsi="Arial" w:cs="Times New Roman"/>
      <w:b/>
      <w:color w:val="000000" w:themeColor="text1"/>
      <w:sz w:val="32"/>
      <w:szCs w:val="20"/>
    </w:rPr>
  </w:style>
  <w:style w:type="character" w:customStyle="1" w:styleId="Header2Char">
    <w:name w:val="Header 2 Char"/>
    <w:basedOn w:val="Heading2Char"/>
    <w:link w:val="Header2"/>
    <w:rsid w:val="009313C3"/>
    <w:rPr>
      <w:rFonts w:ascii="Arial" w:eastAsia="Times New Roman" w:hAnsi="Arial" w:cs="Times New Roman"/>
      <w:b/>
      <w:color w:val="000000" w:themeColor="text1"/>
      <w:sz w:val="32"/>
      <w:szCs w:val="20"/>
    </w:rPr>
  </w:style>
  <w:style w:type="character" w:customStyle="1" w:styleId="Heading2Char">
    <w:name w:val="Heading 2 Char"/>
    <w:basedOn w:val="DefaultParagraphFont"/>
    <w:link w:val="Heading2"/>
    <w:uiPriority w:val="9"/>
    <w:rsid w:val="009313C3"/>
    <w:rPr>
      <w:rFonts w:asciiTheme="majorHAnsi" w:eastAsiaTheme="majorEastAsia" w:hAnsiTheme="majorHAnsi" w:cstheme="majorBidi"/>
      <w:color w:val="365F91" w:themeColor="accent1" w:themeShade="BF"/>
      <w:sz w:val="26"/>
      <w:szCs w:val="26"/>
    </w:rPr>
  </w:style>
  <w:style w:type="paragraph" w:customStyle="1" w:styleId="NormalParagraph">
    <w:name w:val="Normal Paragraph"/>
    <w:basedOn w:val="Normal"/>
    <w:link w:val="NormalParagraphChar"/>
    <w:qFormat/>
    <w:rsid w:val="009313C3"/>
    <w:pPr>
      <w:overflowPunct w:val="0"/>
      <w:autoSpaceDE w:val="0"/>
      <w:autoSpaceDN w:val="0"/>
      <w:adjustRightInd w:val="0"/>
      <w:spacing w:after="240"/>
      <w:textAlignment w:val="baseline"/>
    </w:pPr>
    <w:rPr>
      <w:rFonts w:eastAsia="Times New Roman" w:cs="Times New Roman"/>
      <w:color w:val="000000" w:themeColor="text1"/>
      <w:szCs w:val="20"/>
    </w:rPr>
  </w:style>
  <w:style w:type="character" w:customStyle="1" w:styleId="NormalParagraphChar">
    <w:name w:val="Normal Paragraph Char"/>
    <w:basedOn w:val="DefaultParagraphFont"/>
    <w:link w:val="NormalParagraph"/>
    <w:rsid w:val="009313C3"/>
    <w:rPr>
      <w:rFonts w:ascii="Times New Roman" w:eastAsia="Times New Roman" w:hAnsi="Times New Roman" w:cs="Times New Roman"/>
      <w:color w:val="000000" w:themeColor="text1"/>
      <w:sz w:val="24"/>
      <w:szCs w:val="20"/>
    </w:rPr>
  </w:style>
  <w:style w:type="paragraph" w:customStyle="1" w:styleId="BulletList">
    <w:name w:val="Bullet List"/>
    <w:basedOn w:val="Normal"/>
    <w:link w:val="BulletListChar"/>
    <w:qFormat/>
    <w:rsid w:val="009313C3"/>
    <w:pPr>
      <w:numPr>
        <w:numId w:val="1"/>
      </w:numPr>
      <w:overflowPunct w:val="0"/>
      <w:autoSpaceDE w:val="0"/>
      <w:autoSpaceDN w:val="0"/>
      <w:adjustRightInd w:val="0"/>
      <w:spacing w:after="240"/>
      <w:textAlignment w:val="baseline"/>
    </w:pPr>
    <w:rPr>
      <w:rFonts w:eastAsia="Times New Roman" w:cs="Times New Roman"/>
      <w:color w:val="000000" w:themeColor="text1"/>
      <w:szCs w:val="20"/>
    </w:rPr>
  </w:style>
  <w:style w:type="character" w:customStyle="1" w:styleId="BulletListChar">
    <w:name w:val="Bullet List Char"/>
    <w:basedOn w:val="DefaultParagraphFont"/>
    <w:link w:val="BulletList"/>
    <w:rsid w:val="009313C3"/>
    <w:rPr>
      <w:rFonts w:ascii="Times New Roman" w:eastAsia="Times New Roman" w:hAnsi="Times New Roman" w:cs="Times New Roman"/>
      <w:color w:val="000000" w:themeColor="text1"/>
      <w:sz w:val="24"/>
      <w:szCs w:val="20"/>
    </w:rPr>
  </w:style>
  <w:style w:type="paragraph" w:customStyle="1" w:styleId="NumberList">
    <w:name w:val="Number List"/>
    <w:basedOn w:val="ListParagraph"/>
    <w:link w:val="NumberListChar"/>
    <w:qFormat/>
    <w:rsid w:val="009313C3"/>
    <w:pPr>
      <w:numPr>
        <w:numId w:val="6"/>
      </w:numPr>
      <w:overflowPunct w:val="0"/>
      <w:autoSpaceDE w:val="0"/>
      <w:autoSpaceDN w:val="0"/>
      <w:adjustRightInd w:val="0"/>
      <w:spacing w:before="240" w:after="240"/>
      <w:contextualSpacing w:val="0"/>
      <w:textAlignment w:val="baseline"/>
    </w:pPr>
    <w:rPr>
      <w:rFonts w:eastAsia="Times New Roman" w:cs="Times New Roman"/>
      <w:color w:val="000000" w:themeColor="text1"/>
      <w:szCs w:val="20"/>
    </w:rPr>
  </w:style>
  <w:style w:type="character" w:customStyle="1" w:styleId="NumberListChar">
    <w:name w:val="Number List Char"/>
    <w:basedOn w:val="DefaultParagraphFont"/>
    <w:link w:val="NumberList"/>
    <w:rsid w:val="009313C3"/>
    <w:rPr>
      <w:rFonts w:ascii="Times New Roman" w:eastAsia="Times New Roman" w:hAnsi="Times New Roman" w:cs="Times New Roman"/>
      <w:color w:val="000000" w:themeColor="text1"/>
      <w:sz w:val="24"/>
      <w:szCs w:val="20"/>
    </w:rPr>
  </w:style>
  <w:style w:type="paragraph" w:styleId="ListParagraph">
    <w:name w:val="List Paragraph"/>
    <w:basedOn w:val="Normal"/>
    <w:uiPriority w:val="34"/>
    <w:qFormat/>
    <w:rsid w:val="009313C3"/>
    <w:pPr>
      <w:ind w:left="720"/>
      <w:contextualSpacing/>
    </w:pPr>
  </w:style>
  <w:style w:type="paragraph" w:customStyle="1" w:styleId="Subnumberlist">
    <w:name w:val="Sub number list"/>
    <w:basedOn w:val="ListParagraph"/>
    <w:link w:val="SubnumberlistChar"/>
    <w:qFormat/>
    <w:rsid w:val="009313C3"/>
    <w:pPr>
      <w:numPr>
        <w:ilvl w:val="1"/>
        <w:numId w:val="2"/>
      </w:numPr>
      <w:overflowPunct w:val="0"/>
      <w:autoSpaceDE w:val="0"/>
      <w:autoSpaceDN w:val="0"/>
      <w:adjustRightInd w:val="0"/>
      <w:spacing w:before="240" w:after="240"/>
      <w:ind w:left="1080"/>
      <w:contextualSpacing w:val="0"/>
      <w:textAlignment w:val="baseline"/>
    </w:pPr>
    <w:rPr>
      <w:rFonts w:eastAsia="Times New Roman" w:cs="Times New Roman"/>
      <w:color w:val="000000" w:themeColor="text1"/>
      <w:szCs w:val="20"/>
    </w:rPr>
  </w:style>
  <w:style w:type="character" w:customStyle="1" w:styleId="SubnumberlistChar">
    <w:name w:val="Sub number list Char"/>
    <w:basedOn w:val="DefaultParagraphFont"/>
    <w:link w:val="Subnumberlist"/>
    <w:rsid w:val="009313C3"/>
    <w:rPr>
      <w:rFonts w:ascii="Times New Roman" w:eastAsia="Times New Roman" w:hAnsi="Times New Roman" w:cs="Times New Roman"/>
      <w:color w:val="000000" w:themeColor="text1"/>
      <w:sz w:val="24"/>
      <w:szCs w:val="20"/>
    </w:rPr>
  </w:style>
  <w:style w:type="paragraph" w:customStyle="1" w:styleId="Quotestyle">
    <w:name w:val="Quote style"/>
    <w:basedOn w:val="Quote"/>
    <w:link w:val="QuotestyleChar"/>
    <w:qFormat/>
    <w:rsid w:val="009313C3"/>
    <w:pPr>
      <w:overflowPunct w:val="0"/>
      <w:autoSpaceDE w:val="0"/>
      <w:autoSpaceDN w:val="0"/>
      <w:adjustRightInd w:val="0"/>
      <w:spacing w:before="240" w:after="240"/>
      <w:ind w:left="360" w:right="360"/>
      <w:jc w:val="left"/>
      <w:textAlignment w:val="baseline"/>
    </w:pPr>
    <w:rPr>
      <w:rFonts w:eastAsia="Times New Roman" w:cs="Times New Roman"/>
      <w:iCs w:val="0"/>
      <w:color w:val="000000" w:themeColor="text1"/>
      <w:szCs w:val="20"/>
    </w:rPr>
  </w:style>
  <w:style w:type="character" w:customStyle="1" w:styleId="QuotestyleChar">
    <w:name w:val="Quote style Char"/>
    <w:basedOn w:val="QuoteChar"/>
    <w:link w:val="Quotestyle"/>
    <w:rsid w:val="009313C3"/>
    <w:rPr>
      <w:rFonts w:ascii="Times New Roman" w:eastAsia="Times New Roman" w:hAnsi="Times New Roman" w:cs="Times New Roman"/>
      <w:i/>
      <w:iCs w:val="0"/>
      <w:color w:val="000000" w:themeColor="text1"/>
      <w:szCs w:val="20"/>
    </w:rPr>
  </w:style>
  <w:style w:type="paragraph" w:styleId="Quote">
    <w:name w:val="Quote"/>
    <w:basedOn w:val="Normal"/>
    <w:next w:val="Normal"/>
    <w:link w:val="QuoteChar"/>
    <w:uiPriority w:val="29"/>
    <w:rsid w:val="009313C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313C3"/>
    <w:rPr>
      <w:i/>
      <w:iCs/>
      <w:color w:val="404040" w:themeColor="text1" w:themeTint="BF"/>
    </w:rPr>
  </w:style>
  <w:style w:type="paragraph" w:customStyle="1" w:styleId="Header3">
    <w:name w:val="Header 3"/>
    <w:basedOn w:val="Heading3"/>
    <w:link w:val="Header3Char"/>
    <w:qFormat/>
    <w:rsid w:val="009313C3"/>
    <w:pPr>
      <w:keepNext w:val="0"/>
      <w:keepLines w:val="0"/>
      <w:overflowPunct w:val="0"/>
      <w:autoSpaceDE w:val="0"/>
      <w:autoSpaceDN w:val="0"/>
      <w:adjustRightInd w:val="0"/>
      <w:spacing w:before="360" w:after="240"/>
      <w:textAlignment w:val="baseline"/>
    </w:pPr>
    <w:rPr>
      <w:rFonts w:ascii="Arial" w:eastAsia="Times New Roman" w:hAnsi="Arial" w:cs="Times New Roman"/>
      <w:b/>
      <w:bCs/>
      <w:color w:val="000000" w:themeColor="text1"/>
      <w:sz w:val="28"/>
      <w:szCs w:val="28"/>
    </w:rPr>
  </w:style>
  <w:style w:type="character" w:customStyle="1" w:styleId="Header3Char">
    <w:name w:val="Header 3 Char"/>
    <w:basedOn w:val="Heading3Char"/>
    <w:link w:val="Header3"/>
    <w:rsid w:val="009313C3"/>
    <w:rPr>
      <w:rFonts w:ascii="Arial" w:eastAsia="Times New Roman" w:hAnsi="Arial" w:cs="Times New Roman"/>
      <w:b/>
      <w:bCs/>
      <w:color w:val="000000" w:themeColor="text1"/>
      <w:sz w:val="28"/>
      <w:szCs w:val="28"/>
    </w:rPr>
  </w:style>
  <w:style w:type="character" w:customStyle="1" w:styleId="Heading3Char">
    <w:name w:val="Heading 3 Char"/>
    <w:basedOn w:val="DefaultParagraphFont"/>
    <w:link w:val="Heading3"/>
    <w:uiPriority w:val="9"/>
    <w:rsid w:val="009313C3"/>
    <w:rPr>
      <w:rFonts w:asciiTheme="majorHAnsi" w:eastAsiaTheme="majorEastAsia" w:hAnsiTheme="majorHAnsi" w:cstheme="majorBidi"/>
      <w:color w:val="243F60" w:themeColor="accent1" w:themeShade="7F"/>
      <w:sz w:val="24"/>
      <w:szCs w:val="24"/>
    </w:rPr>
  </w:style>
  <w:style w:type="paragraph" w:customStyle="1" w:styleId="Header4">
    <w:name w:val="Header 4"/>
    <w:basedOn w:val="Heading4"/>
    <w:link w:val="Header4Char"/>
    <w:qFormat/>
    <w:rsid w:val="009313C3"/>
    <w:pPr>
      <w:keepNext w:val="0"/>
      <w:keepLines w:val="0"/>
      <w:spacing w:before="360" w:line="276" w:lineRule="auto"/>
      <w:ind w:left="720" w:hanging="360"/>
    </w:pPr>
    <w:rPr>
      <w:rFonts w:ascii="Arial" w:eastAsia="Times New Roman" w:hAnsi="Arial" w:cs="Times New Roman"/>
      <w:color w:val="000000" w:themeColor="text1"/>
      <w:szCs w:val="24"/>
    </w:rPr>
  </w:style>
  <w:style w:type="character" w:customStyle="1" w:styleId="Header4Char">
    <w:name w:val="Header 4 Char"/>
    <w:basedOn w:val="Heading4Char"/>
    <w:link w:val="Header4"/>
    <w:rsid w:val="009313C3"/>
    <w:rPr>
      <w:rFonts w:ascii="Arial" w:eastAsia="Times New Roman" w:hAnsi="Arial" w:cs="Times New Roman"/>
      <w:b/>
      <w:bCs/>
      <w:i/>
      <w:iCs/>
      <w:color w:val="000000" w:themeColor="text1"/>
      <w:sz w:val="24"/>
      <w:szCs w:val="24"/>
    </w:rPr>
  </w:style>
  <w:style w:type="character" w:customStyle="1" w:styleId="Heading4Char">
    <w:name w:val="Heading 4 Char"/>
    <w:basedOn w:val="DefaultParagraphFont"/>
    <w:link w:val="Heading4"/>
    <w:uiPriority w:val="9"/>
    <w:semiHidden/>
    <w:rsid w:val="009313C3"/>
    <w:rPr>
      <w:rFonts w:asciiTheme="majorHAnsi" w:eastAsiaTheme="majorEastAsia" w:hAnsiTheme="majorHAnsi" w:cstheme="majorBidi"/>
      <w:b/>
      <w:bCs/>
      <w:i/>
      <w:iCs/>
      <w:color w:val="4F81BD" w:themeColor="accent1"/>
      <w:sz w:val="24"/>
      <w:szCs w:val="20"/>
    </w:rPr>
  </w:style>
  <w:style w:type="paragraph" w:customStyle="1" w:styleId="QuoteIndentStyle">
    <w:name w:val="Quote Indent Style"/>
    <w:basedOn w:val="Normal"/>
    <w:link w:val="QuoteIndentStyleChar"/>
    <w:qFormat/>
    <w:rsid w:val="009313C3"/>
    <w:pPr>
      <w:overflowPunct w:val="0"/>
      <w:autoSpaceDE w:val="0"/>
      <w:autoSpaceDN w:val="0"/>
      <w:adjustRightInd w:val="0"/>
      <w:spacing w:before="240" w:after="240"/>
      <w:ind w:left="720" w:right="720"/>
      <w:textAlignment w:val="baseline"/>
    </w:pPr>
    <w:rPr>
      <w:rFonts w:eastAsia="Times New Roman" w:cs="Times New Roman"/>
      <w:i/>
      <w:color w:val="000000" w:themeColor="text1"/>
      <w:szCs w:val="24"/>
    </w:rPr>
  </w:style>
  <w:style w:type="character" w:customStyle="1" w:styleId="QuoteIndentStyleChar">
    <w:name w:val="Quote Indent Style Char"/>
    <w:basedOn w:val="DefaultParagraphFont"/>
    <w:link w:val="QuoteIndentStyle"/>
    <w:rsid w:val="009313C3"/>
    <w:rPr>
      <w:rFonts w:ascii="Times New Roman" w:eastAsia="Times New Roman" w:hAnsi="Times New Roman" w:cs="Times New Roman"/>
      <w:i/>
      <w:color w:val="000000" w:themeColor="text1"/>
      <w:sz w:val="24"/>
      <w:szCs w:val="24"/>
    </w:rPr>
  </w:style>
  <w:style w:type="paragraph" w:customStyle="1" w:styleId="TitleStyle">
    <w:name w:val="Title Style"/>
    <w:basedOn w:val="Normal"/>
    <w:link w:val="TitleStyleChar"/>
    <w:qFormat/>
    <w:rsid w:val="009313C3"/>
    <w:pPr>
      <w:overflowPunct w:val="0"/>
      <w:autoSpaceDE w:val="0"/>
      <w:autoSpaceDN w:val="0"/>
      <w:adjustRightInd w:val="0"/>
      <w:spacing w:before="720" w:after="480" w:line="23" w:lineRule="exact"/>
      <w:textAlignment w:val="baseline"/>
    </w:pPr>
    <w:rPr>
      <w:rFonts w:ascii="Arial" w:eastAsia="Times New Roman" w:hAnsi="Arial" w:cs="Arial"/>
      <w:b/>
      <w:color w:val="7F7F7F" w:themeColor="text1" w:themeTint="80"/>
      <w:sz w:val="96"/>
      <w:szCs w:val="96"/>
    </w:rPr>
  </w:style>
  <w:style w:type="character" w:customStyle="1" w:styleId="TitleStyleChar">
    <w:name w:val="Title Style Char"/>
    <w:basedOn w:val="DefaultParagraphFont"/>
    <w:link w:val="TitleStyle"/>
    <w:rsid w:val="009313C3"/>
    <w:rPr>
      <w:rFonts w:ascii="Arial" w:eastAsia="Times New Roman" w:hAnsi="Arial" w:cs="Arial"/>
      <w:b/>
      <w:color w:val="7F7F7F" w:themeColor="text1" w:themeTint="80"/>
      <w:sz w:val="96"/>
      <w:szCs w:val="96"/>
    </w:rPr>
  </w:style>
  <w:style w:type="paragraph" w:customStyle="1" w:styleId="Indentparstyle">
    <w:name w:val="Indent par style"/>
    <w:basedOn w:val="Normal"/>
    <w:link w:val="IndentparstyleChar"/>
    <w:qFormat/>
    <w:rsid w:val="009313C3"/>
    <w:pPr>
      <w:overflowPunct w:val="0"/>
      <w:autoSpaceDE w:val="0"/>
      <w:autoSpaceDN w:val="0"/>
      <w:adjustRightInd w:val="0"/>
      <w:spacing w:before="240" w:after="0"/>
      <w:ind w:left="360"/>
      <w:textAlignment w:val="baseline"/>
    </w:pPr>
    <w:rPr>
      <w:rFonts w:eastAsia="Times New Roman" w:cs="Times New Roman"/>
      <w:color w:val="000000" w:themeColor="text1"/>
      <w:szCs w:val="20"/>
    </w:rPr>
  </w:style>
  <w:style w:type="character" w:customStyle="1" w:styleId="IndentparstyleChar">
    <w:name w:val="Indent par style Char"/>
    <w:basedOn w:val="DefaultParagraphFont"/>
    <w:link w:val="Indentparstyle"/>
    <w:rsid w:val="009313C3"/>
    <w:rPr>
      <w:rFonts w:ascii="Times New Roman" w:eastAsia="Times New Roman" w:hAnsi="Times New Roman" w:cs="Times New Roman"/>
      <w:color w:val="000000" w:themeColor="text1"/>
      <w:sz w:val="24"/>
      <w:szCs w:val="20"/>
    </w:rPr>
  </w:style>
  <w:style w:type="paragraph" w:styleId="EnvelopeAddress">
    <w:name w:val="envelope address"/>
    <w:basedOn w:val="Normal"/>
    <w:uiPriority w:val="99"/>
    <w:semiHidden/>
    <w:unhideWhenUsed/>
    <w:rsid w:val="006A600C"/>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unhideWhenUsed/>
    <w:rsid w:val="006A600C"/>
    <w:pPr>
      <w:spacing w:after="0" w:line="240" w:lineRule="auto"/>
    </w:pPr>
    <w:rPr>
      <w:rFonts w:eastAsiaTheme="majorEastAsia" w:cstheme="majorBidi"/>
      <w:szCs w:val="20"/>
    </w:rPr>
  </w:style>
  <w:style w:type="character" w:styleId="PlaceholderText">
    <w:name w:val="Placeholder Text"/>
    <w:basedOn w:val="DefaultParagraphFont"/>
    <w:uiPriority w:val="99"/>
    <w:semiHidden/>
    <w:rsid w:val="00801A4E"/>
    <w:rPr>
      <w:color w:val="808080"/>
    </w:rPr>
  </w:style>
  <w:style w:type="paragraph" w:styleId="Footer">
    <w:name w:val="footer"/>
    <w:basedOn w:val="Normal"/>
    <w:link w:val="FooterChar"/>
    <w:uiPriority w:val="99"/>
    <w:unhideWhenUsed/>
    <w:rsid w:val="00801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A4E"/>
    <w:rPr>
      <w:rFonts w:asciiTheme="minorHAnsi" w:hAnsiTheme="minorHAnsi"/>
      <w:sz w:val="22"/>
      <w:lang w:val="en-CA"/>
    </w:rPr>
  </w:style>
  <w:style w:type="paragraph" w:styleId="Header">
    <w:name w:val="header"/>
    <w:basedOn w:val="Normal"/>
    <w:link w:val="HeaderChar"/>
    <w:uiPriority w:val="99"/>
    <w:unhideWhenUsed/>
    <w:rsid w:val="00801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A4E"/>
    <w:rPr>
      <w:rFonts w:asciiTheme="minorHAnsi" w:hAnsiTheme="minorHAnsi"/>
      <w:sz w:val="22"/>
      <w:lang w:val="en-CA"/>
    </w:rPr>
  </w:style>
  <w:style w:type="table" w:styleId="TableGrid">
    <w:name w:val="Table Grid"/>
    <w:basedOn w:val="TableNormal"/>
    <w:uiPriority w:val="39"/>
    <w:rsid w:val="00647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19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2022-06-07T21:59:00Z</dcterms:created>
  <dcterms:modified xsi:type="dcterms:W3CDTF">2022-07-01T00:02:00Z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OOTER">
    <vt:lpwstr>DM3431222</vt:lpwstr>
  </property>
</Properties>
</file>