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B8" w:rsidRPr="00F04D30" w:rsidRDefault="00F04D30" w:rsidP="00F04D30">
      <w:pPr>
        <w:spacing w:after="0" w:line="240" w:lineRule="auto"/>
        <w:jc w:val="right"/>
        <w:rPr>
          <w:szCs w:val="24"/>
          <w:lang w:val="en-US"/>
        </w:rPr>
      </w:pPr>
      <w:r w:rsidRPr="00F04D30">
        <w:rPr>
          <w:szCs w:val="24"/>
          <w:lang w:val="en-US"/>
        </w:rPr>
        <w:t xml:space="preserve">Hearing File No.: [insert </w:t>
      </w:r>
      <w:r w:rsidR="003F51B8" w:rsidRPr="00F04D30">
        <w:rPr>
          <w:szCs w:val="24"/>
          <w:lang w:val="en-US"/>
        </w:rPr>
        <w:t>file</w:t>
      </w:r>
      <w:r w:rsidRPr="00F04D30">
        <w:rPr>
          <w:szCs w:val="24"/>
          <w:lang w:val="en-US"/>
        </w:rPr>
        <w:t xml:space="preserve"> no.</w:t>
      </w:r>
      <w:r w:rsidR="003F51B8" w:rsidRPr="00F04D30">
        <w:rPr>
          <w:szCs w:val="24"/>
          <w:lang w:val="en-US"/>
        </w:rPr>
        <w:t>]</w:t>
      </w:r>
      <w:r w:rsidR="003F51B8" w:rsidRPr="00F04D30">
        <w:rPr>
          <w:szCs w:val="24"/>
          <w:lang w:val="en-US"/>
        </w:rPr>
        <w:br/>
        <w:t>Citation issued: [insert date]</w:t>
      </w:r>
    </w:p>
    <w:p w:rsidR="00BB67B0" w:rsidRPr="00F04D30" w:rsidRDefault="00BB67B0" w:rsidP="00BB67B0">
      <w:pPr>
        <w:spacing w:after="0" w:line="240" w:lineRule="auto"/>
        <w:jc w:val="center"/>
        <w:rPr>
          <w:szCs w:val="24"/>
          <w:lang w:val="en-US"/>
        </w:rPr>
      </w:pPr>
    </w:p>
    <w:p w:rsidR="00BB67B0" w:rsidRPr="00F04D30" w:rsidRDefault="00BB67B0" w:rsidP="00BB67B0">
      <w:pPr>
        <w:spacing w:after="0" w:line="240" w:lineRule="auto"/>
        <w:jc w:val="center"/>
        <w:rPr>
          <w:b/>
          <w:szCs w:val="24"/>
          <w:lang w:val="en-US"/>
        </w:rPr>
      </w:pPr>
      <w:r w:rsidRPr="00F04D30">
        <w:rPr>
          <w:b/>
          <w:szCs w:val="24"/>
          <w:lang w:val="en-US"/>
        </w:rPr>
        <w:t>LAW SOCIETY OF BRITISH COLUMBIA TRIBUNAL</w:t>
      </w:r>
    </w:p>
    <w:p w:rsidR="00BB67B0" w:rsidRPr="00F04D30" w:rsidRDefault="003F51B8" w:rsidP="00BB67B0">
      <w:pPr>
        <w:spacing w:after="0" w:line="240" w:lineRule="auto"/>
        <w:jc w:val="center"/>
        <w:rPr>
          <w:b/>
          <w:szCs w:val="24"/>
          <w:lang w:val="en-US"/>
        </w:rPr>
      </w:pPr>
      <w:r w:rsidRPr="00F04D30">
        <w:rPr>
          <w:b/>
          <w:szCs w:val="24"/>
          <w:lang w:val="en-US"/>
        </w:rPr>
        <w:t>HEARING</w:t>
      </w:r>
      <w:r w:rsidR="00BB67B0" w:rsidRPr="00F04D30">
        <w:rPr>
          <w:b/>
          <w:szCs w:val="24"/>
          <w:lang w:val="en-US"/>
        </w:rPr>
        <w:t xml:space="preserve"> DIVISION</w:t>
      </w:r>
    </w:p>
    <w:p w:rsidR="00BB67B0" w:rsidRPr="00F04D30" w:rsidRDefault="00BB67B0" w:rsidP="00BB67B0">
      <w:pPr>
        <w:jc w:val="center"/>
        <w:rPr>
          <w:szCs w:val="24"/>
          <w:lang w:val="en-US"/>
        </w:rPr>
      </w:pPr>
    </w:p>
    <w:p w:rsidR="00BB67B0" w:rsidRPr="00F04D30" w:rsidRDefault="00BB67B0" w:rsidP="00BB67B0">
      <w:pPr>
        <w:kinsoku w:val="0"/>
        <w:overflowPunct w:val="0"/>
        <w:autoSpaceDE w:val="0"/>
        <w:autoSpaceDN w:val="0"/>
        <w:adjustRightInd w:val="0"/>
        <w:spacing w:before="201" w:after="0" w:line="240" w:lineRule="auto"/>
        <w:jc w:val="left"/>
        <w:rPr>
          <w:rFonts w:asciiTheme="minorHAnsi" w:hAnsiTheme="minorHAnsi" w:cstheme="minorHAnsi"/>
          <w:bCs/>
          <w:szCs w:val="24"/>
        </w:rPr>
      </w:pPr>
      <w:r w:rsidRPr="00F04D30">
        <w:rPr>
          <w:rFonts w:asciiTheme="minorHAnsi" w:hAnsiTheme="minorHAnsi" w:cstheme="minorHAnsi"/>
          <w:bCs/>
          <w:szCs w:val="24"/>
        </w:rPr>
        <w:t>BETWEEN:</w:t>
      </w:r>
    </w:p>
    <w:p w:rsidR="00BB67B0" w:rsidRPr="00F04D30" w:rsidRDefault="00BB67B0" w:rsidP="00BB67B0">
      <w:pPr>
        <w:kinsoku w:val="0"/>
        <w:overflowPunct w:val="0"/>
        <w:autoSpaceDE w:val="0"/>
        <w:autoSpaceDN w:val="0"/>
        <w:adjustRightInd w:val="0"/>
        <w:spacing w:before="196" w:after="0" w:line="240" w:lineRule="auto"/>
        <w:ind w:right="23"/>
        <w:jc w:val="center"/>
        <w:rPr>
          <w:rFonts w:asciiTheme="minorHAnsi" w:hAnsiTheme="minorHAnsi" w:cstheme="minorHAnsi"/>
          <w:iCs/>
          <w:szCs w:val="24"/>
        </w:rPr>
      </w:pPr>
      <w:r w:rsidRPr="00F04D30">
        <w:rPr>
          <w:rFonts w:asciiTheme="minorHAnsi" w:hAnsiTheme="minorHAnsi" w:cstheme="minorHAnsi"/>
          <w:iCs/>
          <w:szCs w:val="24"/>
        </w:rPr>
        <w:t>THE LAW SOCIETY OF BRITISH COLUMBIA</w:t>
      </w:r>
    </w:p>
    <w:p w:rsidR="00BB67B0" w:rsidRPr="00F04D30" w:rsidRDefault="00BB67B0" w:rsidP="00BB67B0">
      <w:pPr>
        <w:kinsoku w:val="0"/>
        <w:overflowPunct w:val="0"/>
        <w:autoSpaceDE w:val="0"/>
        <w:autoSpaceDN w:val="0"/>
        <w:adjustRightInd w:val="0"/>
        <w:spacing w:after="0" w:line="240" w:lineRule="auto"/>
        <w:jc w:val="left"/>
        <w:rPr>
          <w:rFonts w:asciiTheme="minorHAnsi" w:hAnsiTheme="minorHAnsi" w:cstheme="minorHAnsi"/>
          <w:i/>
          <w:iCs/>
          <w:szCs w:val="24"/>
        </w:rPr>
      </w:pPr>
    </w:p>
    <w:p w:rsidR="00BB67B0" w:rsidRPr="00F04D30" w:rsidRDefault="00BB67B0" w:rsidP="00BB67B0">
      <w:pPr>
        <w:kinsoku w:val="0"/>
        <w:overflowPunct w:val="0"/>
        <w:autoSpaceDE w:val="0"/>
        <w:autoSpaceDN w:val="0"/>
        <w:adjustRightInd w:val="0"/>
        <w:spacing w:before="55" w:after="0" w:line="240" w:lineRule="auto"/>
        <w:jc w:val="right"/>
        <w:rPr>
          <w:rFonts w:asciiTheme="minorHAnsi" w:hAnsiTheme="minorHAnsi" w:cstheme="minorHAnsi"/>
          <w:szCs w:val="24"/>
        </w:rPr>
      </w:pPr>
    </w:p>
    <w:p w:rsidR="00BB67B0" w:rsidRPr="00F04D30" w:rsidRDefault="00BB67B0" w:rsidP="00BB67B0">
      <w:pPr>
        <w:kinsoku w:val="0"/>
        <w:overflowPunct w:val="0"/>
        <w:autoSpaceDE w:val="0"/>
        <w:autoSpaceDN w:val="0"/>
        <w:adjustRightInd w:val="0"/>
        <w:spacing w:before="172" w:after="0" w:line="240" w:lineRule="auto"/>
        <w:ind w:right="2641"/>
        <w:jc w:val="left"/>
        <w:rPr>
          <w:rFonts w:asciiTheme="minorHAnsi" w:hAnsiTheme="minorHAnsi" w:cstheme="minorHAnsi"/>
          <w:szCs w:val="24"/>
        </w:rPr>
      </w:pPr>
      <w:r w:rsidRPr="00F04D30">
        <w:rPr>
          <w:rFonts w:asciiTheme="minorHAnsi" w:hAnsiTheme="minorHAnsi" w:cstheme="minorHAnsi"/>
          <w:szCs w:val="24"/>
        </w:rPr>
        <w:t>AND:</w:t>
      </w:r>
    </w:p>
    <w:p w:rsidR="00BB67B0" w:rsidRPr="00F04D30" w:rsidRDefault="00BB67B0" w:rsidP="00BB67B0">
      <w:pPr>
        <w:kinsoku w:val="0"/>
        <w:overflowPunct w:val="0"/>
        <w:autoSpaceDE w:val="0"/>
        <w:autoSpaceDN w:val="0"/>
        <w:adjustRightInd w:val="0"/>
        <w:spacing w:after="0" w:line="240" w:lineRule="auto"/>
        <w:jc w:val="left"/>
        <w:rPr>
          <w:rFonts w:asciiTheme="minorHAnsi" w:hAnsiTheme="minorHAnsi" w:cstheme="minorHAnsi"/>
          <w:szCs w:val="24"/>
        </w:rPr>
      </w:pPr>
    </w:p>
    <w:p w:rsidR="00BB67B0" w:rsidRPr="00F04D30" w:rsidRDefault="0044250E" w:rsidP="00BB67B0">
      <w:pPr>
        <w:kinsoku w:val="0"/>
        <w:overflowPunct w:val="0"/>
        <w:autoSpaceDE w:val="0"/>
        <w:autoSpaceDN w:val="0"/>
        <w:adjustRightInd w:val="0"/>
        <w:spacing w:before="55" w:after="0" w:line="240" w:lineRule="auto"/>
        <w:ind w:left="2642" w:right="2643"/>
        <w:jc w:val="center"/>
        <w:rPr>
          <w:rFonts w:asciiTheme="minorHAnsi" w:hAnsiTheme="minorHAnsi" w:cstheme="minorHAnsi"/>
          <w:i/>
          <w:iCs/>
          <w:szCs w:val="24"/>
        </w:rPr>
      </w:pPr>
      <w:r w:rsidRPr="00F04D30">
        <w:rPr>
          <w:rFonts w:asciiTheme="minorHAnsi" w:hAnsiTheme="minorHAnsi" w:cstheme="minorHAnsi"/>
          <w:i/>
          <w:iCs/>
          <w:szCs w:val="24"/>
        </w:rPr>
        <w:t>[INSERT NAME OF RESPONDENT]</w:t>
      </w:r>
    </w:p>
    <w:p w:rsidR="00BB67B0" w:rsidRPr="00F04D30" w:rsidRDefault="00BB67B0" w:rsidP="00BB67B0">
      <w:pPr>
        <w:kinsoku w:val="0"/>
        <w:overflowPunct w:val="0"/>
        <w:autoSpaceDE w:val="0"/>
        <w:autoSpaceDN w:val="0"/>
        <w:adjustRightInd w:val="0"/>
        <w:spacing w:before="121" w:after="0" w:line="240" w:lineRule="auto"/>
        <w:ind w:left="5434"/>
        <w:jc w:val="right"/>
        <w:rPr>
          <w:rFonts w:asciiTheme="minorHAnsi" w:hAnsiTheme="minorHAnsi" w:cstheme="minorHAnsi"/>
          <w:szCs w:val="24"/>
        </w:rPr>
      </w:pPr>
      <w:r w:rsidRPr="00F04D30">
        <w:rPr>
          <w:rFonts w:asciiTheme="minorHAnsi" w:hAnsiTheme="minorHAnsi" w:cstheme="minorHAnsi"/>
          <w:szCs w:val="24"/>
        </w:rPr>
        <w:t>RESPONDENT</w:t>
      </w:r>
    </w:p>
    <w:p w:rsidR="00BB67B0" w:rsidRPr="00F04D30" w:rsidRDefault="00BB67B0" w:rsidP="00BB67B0">
      <w:pPr>
        <w:jc w:val="center"/>
        <w:rPr>
          <w:szCs w:val="24"/>
          <w:lang w:val="en-US"/>
        </w:rPr>
      </w:pPr>
    </w:p>
    <w:p w:rsidR="00BB67B0" w:rsidRPr="00F04D30" w:rsidRDefault="00BB67B0" w:rsidP="00BB67B0">
      <w:pPr>
        <w:jc w:val="center"/>
        <w:rPr>
          <w:b/>
          <w:szCs w:val="24"/>
          <w:lang w:val="en-US"/>
        </w:rPr>
      </w:pPr>
      <w:r w:rsidRPr="00F04D30">
        <w:rPr>
          <w:b/>
          <w:szCs w:val="24"/>
          <w:lang w:val="en-US"/>
        </w:rPr>
        <w:t>DIRECTION OF TRIBUNAL TO SCHEDULE A COMPREHENSIVE PRE-HEARING CONFERENCE</w:t>
      </w:r>
    </w:p>
    <w:p w:rsidR="00BB67B0" w:rsidRPr="00F04D30" w:rsidRDefault="00BB67B0" w:rsidP="00BB67B0">
      <w:pPr>
        <w:jc w:val="center"/>
        <w:rPr>
          <w:szCs w:val="24"/>
          <w:lang w:val="en-US"/>
        </w:rPr>
      </w:pPr>
    </w:p>
    <w:p w:rsidR="00BB67B0" w:rsidRPr="00F04D30" w:rsidRDefault="00BB67B0" w:rsidP="00BB67B0">
      <w:pPr>
        <w:jc w:val="left"/>
        <w:rPr>
          <w:szCs w:val="24"/>
          <w:lang w:val="en-US"/>
        </w:rPr>
      </w:pPr>
      <w:r w:rsidRPr="00F04D30">
        <w:rPr>
          <w:szCs w:val="24"/>
          <w:lang w:val="en-US"/>
        </w:rPr>
        <w:t>The Tribunal Chair has directed that a comprehensive pre-hearing conference be scheduled to facilitate the just and most expeditious disposition of the hearing.</w:t>
      </w:r>
    </w:p>
    <w:p w:rsidR="00BB67B0" w:rsidRPr="00F04D30" w:rsidRDefault="00BB67B0" w:rsidP="00BB67B0">
      <w:pPr>
        <w:jc w:val="left"/>
        <w:rPr>
          <w:szCs w:val="24"/>
          <w:lang w:val="en-US"/>
        </w:rPr>
      </w:pPr>
      <w:r w:rsidRPr="00F04D30">
        <w:rPr>
          <w:szCs w:val="24"/>
          <w:lang w:val="en-US"/>
        </w:rPr>
        <w:t xml:space="preserve">A motions adjudicator will be available to hear this matter on any one of the following dates: </w:t>
      </w:r>
    </w:p>
    <w:p w:rsidR="00BB67B0" w:rsidRPr="00F04D30" w:rsidRDefault="00BB67B0" w:rsidP="00BB67B0">
      <w:pPr>
        <w:ind w:firstLine="720"/>
        <w:jc w:val="left"/>
        <w:rPr>
          <w:szCs w:val="24"/>
          <w:lang w:val="en-US"/>
        </w:rPr>
      </w:pPr>
      <w:r w:rsidRPr="00F04D30">
        <w:rPr>
          <w:szCs w:val="24"/>
          <w:lang w:val="en-US"/>
        </w:rPr>
        <w:t>Thursday, [insert date], 2022 commencing at 9:00 am.</w:t>
      </w:r>
    </w:p>
    <w:p w:rsidR="00BB67B0" w:rsidRPr="00F04D30" w:rsidRDefault="00BB67B0" w:rsidP="00BB67B0">
      <w:pPr>
        <w:ind w:firstLine="720"/>
        <w:jc w:val="left"/>
        <w:rPr>
          <w:szCs w:val="24"/>
          <w:lang w:val="en-US"/>
        </w:rPr>
      </w:pPr>
      <w:r w:rsidRPr="00F04D30">
        <w:rPr>
          <w:szCs w:val="24"/>
          <w:lang w:val="en-US"/>
        </w:rPr>
        <w:t>Thursday, [insert date], 2022 commencing at 9:00 am.</w:t>
      </w:r>
    </w:p>
    <w:p w:rsidR="00BB67B0" w:rsidRPr="00F04D30" w:rsidRDefault="00BB67B0" w:rsidP="00BB67B0">
      <w:pPr>
        <w:ind w:firstLine="720"/>
        <w:jc w:val="left"/>
        <w:rPr>
          <w:szCs w:val="24"/>
          <w:lang w:val="en-US"/>
        </w:rPr>
      </w:pPr>
      <w:r w:rsidRPr="00F04D30">
        <w:rPr>
          <w:szCs w:val="24"/>
          <w:lang w:val="en-US"/>
        </w:rPr>
        <w:t>Thursday, [insert date], 2022 commencing at 9:00 am.</w:t>
      </w:r>
    </w:p>
    <w:p w:rsidR="00BB67B0" w:rsidRPr="00F04D30" w:rsidRDefault="00BB67B0" w:rsidP="00BB67B0">
      <w:pPr>
        <w:jc w:val="left"/>
        <w:rPr>
          <w:szCs w:val="24"/>
          <w:lang w:val="en-US"/>
        </w:rPr>
      </w:pPr>
      <w:r w:rsidRPr="00F04D30">
        <w:rPr>
          <w:szCs w:val="24"/>
          <w:lang w:val="en-US"/>
        </w:rPr>
        <w:t xml:space="preserve">Within 5 days of receiving this notice, the parties are directed to either advise the Tribunal Office of their mutually agreed upon date or to provide the Tribunal with another mutually agreed upon Thursday prehearing date. </w:t>
      </w:r>
    </w:p>
    <w:p w:rsidR="00BB67B0" w:rsidRPr="00F04D30" w:rsidRDefault="00BB67B0" w:rsidP="00BB67B0">
      <w:pPr>
        <w:jc w:val="left"/>
        <w:rPr>
          <w:szCs w:val="24"/>
          <w:lang w:val="en-US"/>
        </w:rPr>
      </w:pPr>
    </w:p>
    <w:p w:rsidR="00BB67B0" w:rsidRPr="00F04D30" w:rsidRDefault="00BB67B0" w:rsidP="00BB67B0">
      <w:pPr>
        <w:rPr>
          <w:szCs w:val="24"/>
        </w:rPr>
      </w:pPr>
      <w:bookmarkStart w:id="0" w:name="_GoBack"/>
      <w:bookmarkEnd w:id="0"/>
    </w:p>
    <w:p w:rsidR="00404541" w:rsidRPr="00F04D30" w:rsidRDefault="00404541">
      <w:pPr>
        <w:rPr>
          <w:szCs w:val="24"/>
        </w:rPr>
      </w:pPr>
    </w:p>
    <w:sectPr w:rsidR="00404541" w:rsidRPr="00F04D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972" w:rsidRDefault="00DB4972" w:rsidP="00DB4972">
      <w:pPr>
        <w:spacing w:after="0" w:line="240" w:lineRule="auto"/>
      </w:pPr>
      <w:r>
        <w:separator/>
      </w:r>
    </w:p>
  </w:endnote>
  <w:endnote w:type="continuationSeparator" w:id="0">
    <w:p w:rsidR="00DB4972" w:rsidRDefault="00DB4972" w:rsidP="00DB4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B6" w:rsidRDefault="00F04D30">
    <w:pPr>
      <w:pStyle w:val="Footer"/>
    </w:pPr>
    <w:bookmarkStart w:id="1" w:name="eDOCS_Footer"/>
    <w:r>
      <w:t>DM3618485</w:t>
    </w:r>
    <w:bookmarkEnd w:id="1"/>
    <w:r>
      <w:tab/>
    </w:r>
    <w: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972" w:rsidRDefault="00DB4972" w:rsidP="00DB4972">
      <w:pPr>
        <w:spacing w:after="0" w:line="240" w:lineRule="auto"/>
      </w:pPr>
      <w:r>
        <w:separator/>
      </w:r>
    </w:p>
  </w:footnote>
  <w:footnote w:type="continuationSeparator" w:id="0">
    <w:p w:rsidR="00DB4972" w:rsidRDefault="00DB4972" w:rsidP="00DB4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30" w:rsidRDefault="00F04D30" w:rsidP="00F04D30">
    <w:pPr>
      <w:spacing w:after="0" w:line="240" w:lineRule="auto"/>
      <w:jc w:val="left"/>
      <w:rPr>
        <w:b/>
        <w:lang w:val="en-US"/>
      </w:rPr>
    </w:pPr>
    <w:r>
      <w:rPr>
        <w:b/>
        <w:lang w:val="en-US"/>
      </w:rPr>
      <w:t xml:space="preserve">FORM 37 – DIRECTION TO SCHEDULE COMPREHENSIVE </w:t>
    </w:r>
  </w:p>
  <w:p w:rsidR="00F04D30" w:rsidRPr="00DB4972" w:rsidRDefault="00F04D30" w:rsidP="00F04D30">
    <w:pPr>
      <w:spacing w:after="0" w:line="240" w:lineRule="auto"/>
      <w:jc w:val="left"/>
      <w:rPr>
        <w:b/>
        <w:lang w:val="en-US"/>
      </w:rPr>
    </w:pPr>
    <w:r>
      <w:rPr>
        <w:b/>
        <w:lang w:val="en-US"/>
      </w:rPr>
      <w:t>PRE-HEARING CONFERENCE</w:t>
    </w:r>
  </w:p>
  <w:p w:rsidR="00404EB6" w:rsidRDefault="00785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1"/>
  </w:num>
  <w:num w:numId="3">
    <w:abstractNumId w:val="1"/>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0"/>
    <w:rsid w:val="003F51B8"/>
    <w:rsid w:val="00404541"/>
    <w:rsid w:val="0044250E"/>
    <w:rsid w:val="008978C6"/>
    <w:rsid w:val="009313C3"/>
    <w:rsid w:val="00A40E7F"/>
    <w:rsid w:val="00BB67B0"/>
    <w:rsid w:val="00DB4972"/>
    <w:rsid w:val="00EB43E7"/>
    <w:rsid w:val="00F04D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7B0"/>
    <w:rPr>
      <w:rFonts w:ascii="Times New Roman" w:hAnsi="Times New Roman"/>
      <w:sz w:val="24"/>
      <w:lang w:val="en-CA"/>
    </w:rPr>
  </w:style>
  <w:style w:type="paragraph" w:styleId="Heading1">
    <w:name w:val="heading 1"/>
    <w:basedOn w:val="Normal"/>
    <w:next w:val="Normal"/>
    <w:link w:val="Heading1Char"/>
    <w:uiPriority w:val="9"/>
    <w:rsid w:val="009313C3"/>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rsid w:val="009313C3"/>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semiHidden/>
    <w:unhideWhenUsed/>
    <w:rsid w:val="009313C3"/>
    <w:pPr>
      <w:keepNext/>
      <w:keepLines/>
      <w:spacing w:before="40" w:after="0"/>
      <w:outlineLvl w:val="2"/>
    </w:pPr>
    <w:rPr>
      <w:rFonts w:asciiTheme="majorHAnsi" w:eastAsiaTheme="majorEastAsia" w:hAnsiTheme="majorHAnsi" w:cstheme="majorBidi"/>
      <w:color w:val="243F60" w:themeColor="accent1" w:themeShade="7F"/>
      <w:szCs w:val="24"/>
      <w:lang w:val="en-US"/>
    </w:rPr>
  </w:style>
  <w:style w:type="paragraph" w:styleId="Heading4">
    <w:name w:val="heading 4"/>
    <w:basedOn w:val="Normal"/>
    <w:next w:val="Normal"/>
    <w:link w:val="Heading4Char"/>
    <w:uiPriority w:val="9"/>
    <w:semiHidden/>
    <w:unhideWhenUsed/>
    <w:qFormat/>
    <w:rsid w:val="009313C3"/>
    <w:pPr>
      <w:keepNext/>
      <w:keepLines/>
      <w:overflowPunct w:val="0"/>
      <w:autoSpaceDE w:val="0"/>
      <w:autoSpaceDN w:val="0"/>
      <w:adjustRightInd w:val="0"/>
      <w:spacing w:before="200" w:after="0" w:line="300" w:lineRule="exact"/>
      <w:textAlignment w:val="baseline"/>
      <w:outlineLvl w:val="3"/>
    </w:pPr>
    <w:rPr>
      <w:rFonts w:asciiTheme="majorHAnsi" w:eastAsiaTheme="majorEastAsia" w:hAnsiTheme="majorHAnsi" w:cstheme="majorBidi"/>
      <w:b/>
      <w:bCs/>
      <w:i/>
      <w:iCs/>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jc w:val="left"/>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jc w:val="left"/>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semiHidden/>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overflowPunct w:val="0"/>
      <w:autoSpaceDE w:val="0"/>
      <w:autoSpaceDN w:val="0"/>
      <w:adjustRightInd w:val="0"/>
      <w:spacing w:after="240"/>
      <w:jc w:val="left"/>
      <w:textAlignment w:val="baseline"/>
    </w:pPr>
    <w:rPr>
      <w:rFonts w:eastAsia="Times New Roman" w:cs="Times New Roman"/>
      <w:color w:val="000000" w:themeColor="text1"/>
      <w:szCs w:val="20"/>
      <w:lang w:val="en-US"/>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overflowPunct w:val="0"/>
      <w:autoSpaceDE w:val="0"/>
      <w:autoSpaceDN w:val="0"/>
      <w:adjustRightInd w:val="0"/>
      <w:spacing w:after="240"/>
      <w:jc w:val="left"/>
      <w:textAlignment w:val="baseline"/>
    </w:pPr>
    <w:rPr>
      <w:rFonts w:eastAsia="Times New Roman" w:cs="Times New Roman"/>
      <w:color w:val="000000" w:themeColor="text1"/>
      <w:szCs w:val="20"/>
      <w:lang w:val="en-US"/>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ascii="Times New Roman" w:eastAsia="Times New Roman" w:hAnsi="Times New Roman" w:cs="Times New Roman"/>
      <w:color w:val="000000" w:themeColor="text1"/>
      <w:sz w:val="24"/>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rsid w:val="009313C3"/>
    <w:pPr>
      <w:ind w:left="720"/>
      <w:contextualSpacing/>
    </w:pPr>
    <w:rPr>
      <w:rFonts w:asciiTheme="minorHAnsi" w:hAnsiTheme="minorHAnsi"/>
      <w:sz w:val="22"/>
      <w:lang w:val="en-US"/>
    </w:r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ascii="Times New Roman" w:eastAsia="Times New Roman" w:hAnsi="Times New Roman" w:cs="Times New Roman"/>
      <w:color w:val="000000" w:themeColor="text1"/>
      <w:sz w:val="24"/>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ascii="Times New Roman" w:eastAsia="Times New Roman" w:hAnsi="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spacing w:before="200" w:after="160"/>
      <w:ind w:left="864" w:right="864"/>
      <w:jc w:val="center"/>
    </w:pPr>
    <w:rPr>
      <w:rFonts w:asciiTheme="minorHAnsi" w:hAnsiTheme="minorHAnsi"/>
      <w:i/>
      <w:iCs/>
      <w:color w:val="404040" w:themeColor="text1" w:themeTint="BF"/>
      <w:sz w:val="22"/>
      <w:lang w:val="en-US"/>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jc w:val="left"/>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semiHidden/>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jc w:val="left"/>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overflowPunct w:val="0"/>
      <w:autoSpaceDE w:val="0"/>
      <w:autoSpaceDN w:val="0"/>
      <w:adjustRightInd w:val="0"/>
      <w:spacing w:before="240" w:after="240"/>
      <w:ind w:left="720" w:right="720"/>
      <w:jc w:val="left"/>
      <w:textAlignment w:val="baseline"/>
    </w:pPr>
    <w:rPr>
      <w:rFonts w:eastAsia="Times New Roman" w:cs="Times New Roman"/>
      <w:i/>
      <w:color w:val="000000" w:themeColor="text1"/>
      <w:szCs w:val="24"/>
      <w:lang w:val="en-US"/>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overflowPunct w:val="0"/>
      <w:autoSpaceDE w:val="0"/>
      <w:autoSpaceDN w:val="0"/>
      <w:adjustRightInd w:val="0"/>
      <w:spacing w:before="720" w:after="480" w:line="23" w:lineRule="exact"/>
      <w:textAlignment w:val="baseline"/>
    </w:pPr>
    <w:rPr>
      <w:rFonts w:ascii="Arial" w:eastAsia="Times New Roman" w:hAnsi="Arial" w:cs="Arial"/>
      <w:b/>
      <w:color w:val="7F7F7F" w:themeColor="text1" w:themeTint="80"/>
      <w:sz w:val="96"/>
      <w:szCs w:val="96"/>
      <w:lang w:val="en-US"/>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overflowPunct w:val="0"/>
      <w:autoSpaceDE w:val="0"/>
      <w:autoSpaceDN w:val="0"/>
      <w:adjustRightInd w:val="0"/>
      <w:spacing w:before="240" w:after="0"/>
      <w:ind w:left="360"/>
      <w:jc w:val="left"/>
      <w:textAlignment w:val="baseline"/>
    </w:pPr>
    <w:rPr>
      <w:rFonts w:eastAsia="Times New Roman" w:cs="Times New Roman"/>
      <w:color w:val="000000" w:themeColor="text1"/>
      <w:szCs w:val="20"/>
      <w:lang w:val="en-US"/>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styleId="Header">
    <w:name w:val="header"/>
    <w:basedOn w:val="Normal"/>
    <w:link w:val="HeaderChar"/>
    <w:uiPriority w:val="99"/>
    <w:unhideWhenUsed/>
    <w:rsid w:val="00BB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7B0"/>
    <w:rPr>
      <w:rFonts w:ascii="Times New Roman" w:hAnsi="Times New Roman"/>
      <w:sz w:val="24"/>
      <w:lang w:val="en-CA"/>
    </w:rPr>
  </w:style>
  <w:style w:type="paragraph" w:styleId="Footer">
    <w:name w:val="footer"/>
    <w:basedOn w:val="Normal"/>
    <w:link w:val="FooterChar"/>
    <w:uiPriority w:val="99"/>
    <w:unhideWhenUsed/>
    <w:rsid w:val="00BB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7B0"/>
    <w:rPr>
      <w:rFonts w:ascii="Times New Roman" w:hAnsi="Times New Roman"/>
      <w:sz w:val="24"/>
      <w:lang w:val="en-CA"/>
    </w:rPr>
  </w:style>
  <w:style w:type="paragraph" w:styleId="BalloonText">
    <w:name w:val="Balloon Text"/>
    <w:basedOn w:val="Normal"/>
    <w:link w:val="BalloonTextChar"/>
    <w:uiPriority w:val="99"/>
    <w:semiHidden/>
    <w:unhideWhenUsed/>
    <w:rsid w:val="00BB6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B0"/>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2022-07-05T22:42:00Z</dcterms:created>
  <dcterms:modified xsi:type="dcterms:W3CDTF">2022-07-05T22:42:00Z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DM3618485</vt:lpwstr>
  </property>
</Properties>
</file>